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39886" w14:textId="61874558" w:rsidR="0080315C" w:rsidRPr="0080315C" w:rsidRDefault="009D6873" w:rsidP="0080315C">
      <w:pPr>
        <w:pStyle w:val="Heading5"/>
        <w:spacing w:before="0" w:after="0" w:line="240" w:lineRule="auto"/>
        <w:rPr>
          <w:rFonts w:ascii="Arial" w:eastAsia="Calibri" w:hAnsi="Arial" w:cs="Arial"/>
          <w:color w:val="000000" w:themeColor="text1"/>
          <w:sz w:val="20"/>
          <w:szCs w:val="20"/>
        </w:rPr>
      </w:pPr>
      <w:r w:rsidRPr="009D6873">
        <w:rPr>
          <w:rFonts w:ascii="Arial" w:eastAsia="Calibri" w:hAnsi="Arial" w:cs="Arial"/>
          <w:color w:val="000000" w:themeColor="text1"/>
          <w:sz w:val="20"/>
          <w:szCs w:val="20"/>
        </w:rPr>
        <w:t xml:space="preserve">María Pilar </w:t>
      </w:r>
      <w:proofErr w:type="spellStart"/>
      <w:r w:rsidRPr="009D6873">
        <w:rPr>
          <w:rFonts w:ascii="Arial" w:eastAsia="Calibri" w:hAnsi="Arial" w:cs="Arial"/>
          <w:color w:val="000000" w:themeColor="text1"/>
          <w:sz w:val="20"/>
          <w:szCs w:val="20"/>
        </w:rPr>
        <w:t>Aguar</w:t>
      </w:r>
      <w:proofErr w:type="spellEnd"/>
      <w:r w:rsidRPr="009D6873">
        <w:rPr>
          <w:rFonts w:ascii="Arial" w:eastAsia="Calibri" w:hAnsi="Arial" w:cs="Arial"/>
          <w:color w:val="000000" w:themeColor="text1"/>
          <w:sz w:val="20"/>
          <w:szCs w:val="20"/>
        </w:rPr>
        <w:t xml:space="preserve"> Fernández</w:t>
      </w:r>
      <w:r>
        <w:rPr>
          <w:rFonts w:ascii="Arial" w:eastAsia="Calibri" w:hAnsi="Arial" w:cs="Arial"/>
          <w:color w:val="000000" w:themeColor="text1"/>
          <w:sz w:val="20"/>
          <w:szCs w:val="20"/>
        </w:rPr>
        <w:t xml:space="preserve">. </w:t>
      </w:r>
      <w:r w:rsidR="00BD754B" w:rsidRPr="0080315C">
        <w:rPr>
          <w:rFonts w:ascii="Arial" w:eastAsia="Calibri" w:hAnsi="Arial" w:cs="Arial"/>
          <w:color w:val="000000" w:themeColor="text1"/>
          <w:sz w:val="20"/>
          <w:szCs w:val="20"/>
        </w:rPr>
        <w:t xml:space="preserve">Chair of the </w:t>
      </w:r>
      <w:r w:rsidR="006A653C" w:rsidRPr="0080315C">
        <w:rPr>
          <w:rFonts w:ascii="Arial" w:eastAsia="Calibri" w:hAnsi="Arial" w:cs="Arial"/>
          <w:color w:val="000000" w:themeColor="text1"/>
          <w:sz w:val="20"/>
          <w:szCs w:val="20"/>
        </w:rPr>
        <w:t>G</w:t>
      </w:r>
      <w:r w:rsidR="00DD73CA" w:rsidRPr="0080315C">
        <w:rPr>
          <w:rFonts w:ascii="Arial" w:eastAsia="Calibri" w:hAnsi="Arial" w:cs="Arial"/>
          <w:color w:val="000000" w:themeColor="text1"/>
          <w:sz w:val="20"/>
          <w:szCs w:val="20"/>
        </w:rPr>
        <w:t xml:space="preserve">lobal </w:t>
      </w:r>
      <w:r w:rsidR="006A653C" w:rsidRPr="0080315C">
        <w:rPr>
          <w:rFonts w:ascii="Arial" w:eastAsia="Calibri" w:hAnsi="Arial" w:cs="Arial"/>
          <w:color w:val="000000" w:themeColor="text1"/>
          <w:sz w:val="20"/>
          <w:szCs w:val="20"/>
        </w:rPr>
        <w:t>H</w:t>
      </w:r>
      <w:r w:rsidR="00DD73CA" w:rsidRPr="0080315C">
        <w:rPr>
          <w:rFonts w:ascii="Arial" w:eastAsia="Calibri" w:hAnsi="Arial" w:cs="Arial"/>
          <w:color w:val="000000" w:themeColor="text1"/>
          <w:sz w:val="20"/>
          <w:szCs w:val="20"/>
        </w:rPr>
        <w:t>ealth</w:t>
      </w:r>
      <w:r w:rsidR="006A653C" w:rsidRPr="0080315C">
        <w:rPr>
          <w:rFonts w:ascii="Arial" w:eastAsia="Calibri" w:hAnsi="Arial" w:cs="Arial"/>
          <w:color w:val="000000" w:themeColor="text1"/>
          <w:sz w:val="20"/>
          <w:szCs w:val="20"/>
        </w:rPr>
        <w:t xml:space="preserve"> EDCTP3</w:t>
      </w:r>
      <w:r w:rsidR="00BD754B" w:rsidRPr="0080315C">
        <w:rPr>
          <w:rFonts w:ascii="Arial" w:eastAsia="Calibri" w:hAnsi="Arial" w:cs="Arial"/>
          <w:color w:val="000000" w:themeColor="text1"/>
          <w:sz w:val="20"/>
          <w:szCs w:val="20"/>
        </w:rPr>
        <w:t xml:space="preserve"> </w:t>
      </w:r>
      <w:r>
        <w:rPr>
          <w:rFonts w:ascii="Arial" w:eastAsia="Calibri" w:hAnsi="Arial" w:cs="Arial"/>
          <w:color w:val="000000" w:themeColor="text1"/>
          <w:sz w:val="20"/>
          <w:szCs w:val="20"/>
        </w:rPr>
        <w:t>JU</w:t>
      </w:r>
      <w:r w:rsidR="00BD754B" w:rsidRPr="0080315C">
        <w:rPr>
          <w:rFonts w:ascii="Arial" w:eastAsia="Calibri" w:hAnsi="Arial" w:cs="Arial"/>
          <w:color w:val="000000" w:themeColor="text1"/>
          <w:sz w:val="20"/>
          <w:szCs w:val="20"/>
        </w:rPr>
        <w:t xml:space="preserve"> Governing Board</w:t>
      </w:r>
    </w:p>
    <w:p w14:paraId="6F3E506A" w14:textId="15AB5CBA" w:rsidR="00BD754B" w:rsidRPr="0080315C" w:rsidRDefault="009D6873" w:rsidP="00933977">
      <w:pPr>
        <w:pStyle w:val="Heading5"/>
        <w:spacing w:before="0" w:after="0" w:line="240" w:lineRule="auto"/>
        <w:rPr>
          <w:rFonts w:ascii="Arial" w:eastAsia="Calibri" w:hAnsi="Arial" w:cs="Arial"/>
          <w:color w:val="000000" w:themeColor="text1"/>
          <w:sz w:val="20"/>
          <w:szCs w:val="20"/>
          <w:lang w:val="en-IE"/>
        </w:rPr>
      </w:pPr>
      <w:r>
        <w:rPr>
          <w:rFonts w:ascii="Arial" w:eastAsia="Calibri" w:hAnsi="Arial" w:cs="Arial"/>
          <w:color w:val="000000" w:themeColor="text1"/>
          <w:sz w:val="20"/>
          <w:szCs w:val="20"/>
          <w:lang w:val="en-IE"/>
        </w:rPr>
        <w:t xml:space="preserve">Cc: Michael </w:t>
      </w:r>
      <w:proofErr w:type="spellStart"/>
      <w:r>
        <w:rPr>
          <w:rFonts w:ascii="Arial" w:eastAsia="Calibri" w:hAnsi="Arial" w:cs="Arial"/>
          <w:color w:val="000000" w:themeColor="text1"/>
          <w:sz w:val="20"/>
          <w:szCs w:val="20"/>
          <w:lang w:val="en-IE"/>
        </w:rPr>
        <w:t>Makanga</w:t>
      </w:r>
      <w:proofErr w:type="spellEnd"/>
      <w:r>
        <w:rPr>
          <w:rFonts w:ascii="Arial" w:eastAsia="Calibri" w:hAnsi="Arial" w:cs="Arial"/>
          <w:color w:val="000000" w:themeColor="text1"/>
          <w:sz w:val="20"/>
          <w:szCs w:val="20"/>
          <w:lang w:val="en-IE"/>
        </w:rPr>
        <w:t>. Glo</w:t>
      </w:r>
      <w:r w:rsidR="00DD73CA" w:rsidRPr="0080315C">
        <w:rPr>
          <w:rFonts w:ascii="Arial" w:eastAsia="Calibri" w:hAnsi="Arial" w:cs="Arial"/>
          <w:color w:val="000000" w:themeColor="text1"/>
          <w:sz w:val="20"/>
          <w:szCs w:val="20"/>
          <w:lang w:val="en-IE"/>
        </w:rPr>
        <w:t xml:space="preserve">bal </w:t>
      </w:r>
      <w:r w:rsidR="006A653C" w:rsidRPr="0080315C">
        <w:rPr>
          <w:rFonts w:ascii="Arial" w:eastAsia="Calibri" w:hAnsi="Arial" w:cs="Arial"/>
          <w:color w:val="000000" w:themeColor="text1"/>
          <w:sz w:val="20"/>
          <w:szCs w:val="20"/>
          <w:lang w:val="en-IE"/>
        </w:rPr>
        <w:t>H</w:t>
      </w:r>
      <w:r w:rsidR="00DD73CA" w:rsidRPr="0080315C">
        <w:rPr>
          <w:rFonts w:ascii="Arial" w:eastAsia="Calibri" w:hAnsi="Arial" w:cs="Arial"/>
          <w:color w:val="000000" w:themeColor="text1"/>
          <w:sz w:val="20"/>
          <w:szCs w:val="20"/>
          <w:lang w:val="en-IE"/>
        </w:rPr>
        <w:t>ealth</w:t>
      </w:r>
      <w:r w:rsidR="006A653C" w:rsidRPr="0080315C">
        <w:rPr>
          <w:rFonts w:ascii="Arial" w:eastAsia="Calibri" w:hAnsi="Arial" w:cs="Arial"/>
          <w:color w:val="000000" w:themeColor="text1"/>
          <w:sz w:val="20"/>
          <w:szCs w:val="20"/>
          <w:lang w:val="en-IE"/>
        </w:rPr>
        <w:t xml:space="preserve"> EDCTP3</w:t>
      </w:r>
      <w:r w:rsidR="00BD754B" w:rsidRPr="0080315C">
        <w:rPr>
          <w:rFonts w:ascii="Arial" w:eastAsia="Calibri" w:hAnsi="Arial" w:cs="Arial"/>
          <w:color w:val="000000" w:themeColor="text1"/>
          <w:sz w:val="20"/>
          <w:szCs w:val="20"/>
          <w:lang w:val="en-IE"/>
        </w:rPr>
        <w:t xml:space="preserve"> </w:t>
      </w:r>
      <w:r>
        <w:rPr>
          <w:rFonts w:ascii="Arial" w:eastAsia="Calibri" w:hAnsi="Arial" w:cs="Arial"/>
          <w:color w:val="000000" w:themeColor="text1"/>
          <w:sz w:val="20"/>
          <w:szCs w:val="20"/>
          <w:lang w:val="en-IE"/>
        </w:rPr>
        <w:t>JU</w:t>
      </w:r>
      <w:r w:rsidR="00BD754B" w:rsidRPr="0080315C">
        <w:rPr>
          <w:rFonts w:ascii="Arial" w:eastAsia="Calibri" w:hAnsi="Arial" w:cs="Arial"/>
          <w:color w:val="000000" w:themeColor="text1"/>
          <w:sz w:val="20"/>
          <w:szCs w:val="20"/>
          <w:lang w:val="en-IE"/>
        </w:rPr>
        <w:t xml:space="preserve"> Executive Director</w:t>
      </w:r>
    </w:p>
    <w:p w14:paraId="449FD6D6" w14:textId="5AF34E2C" w:rsidR="00BD754B" w:rsidRPr="004375EF" w:rsidRDefault="00CA43CA" w:rsidP="00933977">
      <w:pPr>
        <w:pStyle w:val="Heading5"/>
        <w:spacing w:before="0" w:after="0" w:line="240" w:lineRule="auto"/>
        <w:rPr>
          <w:rFonts w:ascii="Arial" w:eastAsia="Calibri" w:hAnsi="Arial" w:cs="Arial"/>
          <w:b w:val="0"/>
          <w:bCs/>
          <w:color w:val="000000" w:themeColor="text1"/>
          <w:sz w:val="20"/>
          <w:szCs w:val="20"/>
          <w:lang w:val="en-IE"/>
        </w:rPr>
      </w:pPr>
      <w:r w:rsidRPr="004375EF">
        <w:rPr>
          <w:rFonts w:ascii="Arial" w:eastAsia="Calibri" w:hAnsi="Arial" w:cs="Arial"/>
          <w:b w:val="0"/>
          <w:bCs/>
          <w:color w:val="000000" w:themeColor="text1"/>
          <w:sz w:val="20"/>
          <w:szCs w:val="20"/>
          <w:lang w:val="en-IE"/>
        </w:rPr>
        <w:t>Global Health EDCTP3</w:t>
      </w:r>
      <w:r w:rsidR="00BD754B" w:rsidRPr="004375EF">
        <w:rPr>
          <w:rFonts w:ascii="Arial" w:eastAsia="Calibri" w:hAnsi="Arial" w:cs="Arial"/>
          <w:b w:val="0"/>
          <w:bCs/>
          <w:color w:val="000000" w:themeColor="text1"/>
          <w:sz w:val="20"/>
          <w:szCs w:val="20"/>
          <w:lang w:val="en-IE"/>
        </w:rPr>
        <w:t xml:space="preserve"> Joint Undertaking</w:t>
      </w:r>
    </w:p>
    <w:p w14:paraId="59B631AB" w14:textId="667356ED" w:rsidR="00703640" w:rsidRPr="004375EF" w:rsidRDefault="00BD754B" w:rsidP="00933977">
      <w:pPr>
        <w:pStyle w:val="Heading5"/>
        <w:spacing w:before="0" w:after="0" w:line="240" w:lineRule="auto"/>
        <w:rPr>
          <w:rFonts w:ascii="Arial" w:eastAsia="Calibri" w:hAnsi="Arial" w:cs="Arial"/>
          <w:b w:val="0"/>
          <w:bCs/>
          <w:color w:val="000000" w:themeColor="text1"/>
          <w:sz w:val="20"/>
          <w:szCs w:val="20"/>
          <w:lang w:val="en-IE"/>
        </w:rPr>
      </w:pPr>
      <w:r w:rsidRPr="006D3AD1">
        <w:rPr>
          <w:rFonts w:ascii="Arial" w:eastAsia="Calibri" w:hAnsi="Arial" w:cs="Arial"/>
          <w:b w:val="0"/>
          <w:bCs/>
          <w:color w:val="000000" w:themeColor="text1"/>
          <w:sz w:val="20"/>
          <w:szCs w:val="20"/>
          <w:lang w:val="fr-BE"/>
        </w:rPr>
        <w:t>56 – 60 Avenue de la Toison d’Or</w:t>
      </w:r>
      <w:r w:rsidR="006D3AD1" w:rsidRPr="006D3AD1">
        <w:rPr>
          <w:rFonts w:ascii="Arial" w:eastAsia="Calibri" w:hAnsi="Arial" w:cs="Arial"/>
          <w:b w:val="0"/>
          <w:bCs/>
          <w:color w:val="000000" w:themeColor="text1"/>
          <w:sz w:val="20"/>
          <w:szCs w:val="20"/>
          <w:lang w:val="fr-BE"/>
        </w:rPr>
        <w:t>.</w:t>
      </w:r>
      <w:r w:rsidR="006D3AD1">
        <w:rPr>
          <w:rFonts w:ascii="Arial" w:eastAsia="Calibri" w:hAnsi="Arial" w:cs="Arial"/>
          <w:b w:val="0"/>
          <w:bCs/>
          <w:color w:val="000000" w:themeColor="text1"/>
          <w:sz w:val="20"/>
          <w:szCs w:val="20"/>
          <w:lang w:val="fr-BE"/>
        </w:rPr>
        <w:t xml:space="preserve"> </w:t>
      </w:r>
      <w:r w:rsidR="00B82858" w:rsidRPr="006D3AD1">
        <w:rPr>
          <w:rFonts w:ascii="Arial" w:eastAsia="Calibri" w:hAnsi="Arial" w:cs="Arial"/>
          <w:b w:val="0"/>
          <w:bCs/>
          <w:color w:val="000000" w:themeColor="text1"/>
          <w:sz w:val="20"/>
          <w:szCs w:val="20"/>
          <w:lang w:val="fr-BE"/>
        </w:rPr>
        <w:t xml:space="preserve">1060 </w:t>
      </w:r>
      <w:r w:rsidRPr="006D3AD1">
        <w:rPr>
          <w:rFonts w:ascii="Arial" w:eastAsia="Calibri" w:hAnsi="Arial" w:cs="Arial"/>
          <w:b w:val="0"/>
          <w:bCs/>
          <w:color w:val="000000" w:themeColor="text1"/>
          <w:sz w:val="20"/>
          <w:szCs w:val="20"/>
          <w:lang w:val="fr-BE"/>
        </w:rPr>
        <w:t>Brussels</w:t>
      </w:r>
      <w:r w:rsidR="006D3AD1">
        <w:rPr>
          <w:rFonts w:ascii="Arial" w:eastAsia="Calibri" w:hAnsi="Arial" w:cs="Arial"/>
          <w:b w:val="0"/>
          <w:bCs/>
          <w:color w:val="000000" w:themeColor="text1"/>
          <w:sz w:val="20"/>
          <w:szCs w:val="20"/>
          <w:lang w:val="fr-BE"/>
        </w:rPr>
        <w:t xml:space="preserve">. </w:t>
      </w:r>
      <w:r w:rsidRPr="004375EF">
        <w:rPr>
          <w:rFonts w:ascii="Arial" w:eastAsia="Calibri" w:hAnsi="Arial" w:cs="Arial"/>
          <w:b w:val="0"/>
          <w:bCs/>
          <w:color w:val="000000" w:themeColor="text1"/>
          <w:sz w:val="20"/>
          <w:szCs w:val="20"/>
          <w:lang w:val="en-IE"/>
        </w:rPr>
        <w:t>Belgium</w:t>
      </w:r>
    </w:p>
    <w:p w14:paraId="4042B919" w14:textId="048F8C1E" w:rsidR="00BD754B" w:rsidRPr="0080315C" w:rsidRDefault="00703640" w:rsidP="004375EF">
      <w:pPr>
        <w:spacing w:after="0" w:line="240" w:lineRule="auto"/>
        <w:jc w:val="right"/>
        <w:rPr>
          <w:rFonts w:ascii="Arial" w:eastAsia="Calibri" w:hAnsi="Arial" w:cs="Arial"/>
          <w:sz w:val="20"/>
          <w:szCs w:val="20"/>
          <w:lang w:val="en-IE"/>
        </w:rPr>
      </w:pPr>
      <w:r w:rsidRPr="004375EF">
        <w:rPr>
          <w:rFonts w:ascii="Arial" w:eastAsia="Calibri" w:hAnsi="Arial" w:cs="Arial"/>
          <w:sz w:val="20"/>
          <w:szCs w:val="20"/>
          <w:lang w:val="en-IE"/>
        </w:rPr>
        <w:t xml:space="preserve">  </w:t>
      </w:r>
      <w:r w:rsidR="00BD754B" w:rsidRPr="004375EF">
        <w:rPr>
          <w:rFonts w:ascii="Arial" w:eastAsia="Calibri" w:hAnsi="Arial" w:cs="Arial"/>
          <w:sz w:val="20"/>
          <w:szCs w:val="20"/>
          <w:lang w:val="en-IE"/>
        </w:rPr>
        <w:t>[Date]</w:t>
      </w:r>
    </w:p>
    <w:p w14:paraId="219DAC7E" w14:textId="48A7858F" w:rsidR="00BD754B" w:rsidRPr="0080315C" w:rsidRDefault="00B82858" w:rsidP="00933977">
      <w:pPr>
        <w:pStyle w:val="Heading1"/>
        <w:spacing w:after="0"/>
        <w:rPr>
          <w:rFonts w:ascii="Arial" w:eastAsia="Calibri" w:hAnsi="Arial" w:cs="Arial"/>
          <w:sz w:val="24"/>
          <w:szCs w:val="24"/>
          <w:lang w:val="en-IE"/>
        </w:rPr>
      </w:pPr>
      <w:r w:rsidRPr="0080315C">
        <w:rPr>
          <w:rFonts w:ascii="Arial" w:eastAsia="Calibri" w:hAnsi="Arial" w:cs="Arial"/>
          <w:sz w:val="24"/>
          <w:szCs w:val="24"/>
          <w:lang w:val="en-IE"/>
        </w:rPr>
        <w:t xml:space="preserve">Letter of endorsement </w:t>
      </w:r>
    </w:p>
    <w:p w14:paraId="53E9DFA7" w14:textId="77777777" w:rsidR="00933977" w:rsidRPr="0080315C" w:rsidRDefault="00933977" w:rsidP="00933977">
      <w:pPr>
        <w:spacing w:after="0" w:line="240" w:lineRule="auto"/>
        <w:rPr>
          <w:rFonts w:ascii="Arial" w:eastAsia="Calibri" w:hAnsi="Arial" w:cs="Arial"/>
          <w:sz w:val="20"/>
          <w:szCs w:val="20"/>
          <w:lang w:val="en-IE"/>
        </w:rPr>
      </w:pPr>
    </w:p>
    <w:p w14:paraId="1C3EA86C" w14:textId="6F922031" w:rsidR="00BD754B" w:rsidRPr="0080315C" w:rsidRDefault="00BD754B" w:rsidP="00933977">
      <w:pPr>
        <w:spacing w:after="0" w:line="240" w:lineRule="auto"/>
        <w:rPr>
          <w:rFonts w:ascii="Arial" w:eastAsia="Calibri" w:hAnsi="Arial" w:cs="Arial"/>
          <w:sz w:val="20"/>
          <w:szCs w:val="20"/>
          <w:lang w:val="en-IE"/>
        </w:rPr>
      </w:pPr>
      <w:r w:rsidRPr="0080315C">
        <w:rPr>
          <w:rFonts w:ascii="Arial" w:eastAsia="Calibri" w:hAnsi="Arial" w:cs="Arial"/>
          <w:sz w:val="20"/>
          <w:szCs w:val="20"/>
          <w:lang w:val="en-IE"/>
        </w:rPr>
        <w:t xml:space="preserve">Dear </w:t>
      </w:r>
      <w:r w:rsidR="00B82858" w:rsidRPr="0080315C">
        <w:rPr>
          <w:rFonts w:ascii="Arial" w:eastAsia="Calibri" w:hAnsi="Arial" w:cs="Arial"/>
          <w:sz w:val="20"/>
          <w:szCs w:val="20"/>
          <w:lang w:val="en-IE"/>
        </w:rPr>
        <w:t>S</w:t>
      </w:r>
      <w:r w:rsidRPr="0080315C">
        <w:rPr>
          <w:rFonts w:ascii="Arial" w:eastAsia="Calibri" w:hAnsi="Arial" w:cs="Arial"/>
          <w:sz w:val="20"/>
          <w:szCs w:val="20"/>
          <w:lang w:val="en-IE"/>
        </w:rPr>
        <w:t>ir/</w:t>
      </w:r>
      <w:r w:rsidR="00B82858" w:rsidRPr="0080315C">
        <w:rPr>
          <w:rFonts w:ascii="Arial" w:eastAsia="Calibri" w:hAnsi="Arial" w:cs="Arial"/>
          <w:sz w:val="20"/>
          <w:szCs w:val="20"/>
          <w:lang w:val="en-IE"/>
        </w:rPr>
        <w:t>M</w:t>
      </w:r>
      <w:r w:rsidRPr="0080315C">
        <w:rPr>
          <w:rFonts w:ascii="Arial" w:eastAsia="Calibri" w:hAnsi="Arial" w:cs="Arial"/>
          <w:sz w:val="20"/>
          <w:szCs w:val="20"/>
          <w:lang w:val="en-IE"/>
        </w:rPr>
        <w:t>adam,</w:t>
      </w:r>
    </w:p>
    <w:p w14:paraId="030153F0" w14:textId="77777777" w:rsidR="00933977" w:rsidRPr="0080315C" w:rsidRDefault="00933977" w:rsidP="00933977">
      <w:pPr>
        <w:spacing w:after="0" w:line="240" w:lineRule="auto"/>
        <w:rPr>
          <w:rFonts w:ascii="Arial" w:eastAsia="Calibri" w:hAnsi="Arial" w:cs="Arial"/>
          <w:sz w:val="20"/>
          <w:szCs w:val="20"/>
          <w:lang w:val="en-IE"/>
        </w:rPr>
      </w:pPr>
    </w:p>
    <w:p w14:paraId="03962846" w14:textId="523B0AAD" w:rsidR="00BD754B" w:rsidRPr="0080315C" w:rsidRDefault="00BD754B" w:rsidP="00933977">
      <w:pPr>
        <w:spacing w:after="0" w:line="240" w:lineRule="auto"/>
        <w:rPr>
          <w:rFonts w:ascii="Arial" w:eastAsia="Calibri" w:hAnsi="Arial" w:cs="Arial"/>
          <w:i/>
          <w:iCs/>
          <w:sz w:val="20"/>
          <w:szCs w:val="20"/>
        </w:rPr>
      </w:pPr>
      <w:r w:rsidRPr="0080315C">
        <w:rPr>
          <w:rFonts w:ascii="Arial" w:eastAsia="Calibri" w:hAnsi="Arial" w:cs="Arial"/>
          <w:sz w:val="20"/>
          <w:szCs w:val="20"/>
        </w:rPr>
        <w:t xml:space="preserve">On behalf of </w:t>
      </w:r>
      <w:r w:rsidR="00E765BF" w:rsidRPr="0080315C">
        <w:rPr>
          <w:rFonts w:ascii="Arial" w:eastAsia="Calibri" w:hAnsi="Arial" w:cs="Arial"/>
          <w:i/>
          <w:iCs/>
          <w:sz w:val="20"/>
          <w:szCs w:val="20"/>
          <w:highlight w:val="yellow"/>
        </w:rPr>
        <w:t>[</w:t>
      </w:r>
      <w:proofErr w:type="spellStart"/>
      <w:r w:rsidR="00E765BF" w:rsidRPr="0080315C">
        <w:rPr>
          <w:rFonts w:ascii="Arial" w:eastAsia="Calibri" w:hAnsi="Arial" w:cs="Arial"/>
          <w:i/>
          <w:iCs/>
          <w:sz w:val="20"/>
          <w:szCs w:val="20"/>
          <w:highlight w:val="yellow"/>
        </w:rPr>
        <w:t>organisations’</w:t>
      </w:r>
      <w:proofErr w:type="spellEnd"/>
      <w:r w:rsidR="00E765BF" w:rsidRPr="0080315C">
        <w:rPr>
          <w:rFonts w:ascii="Arial" w:eastAsia="Calibri" w:hAnsi="Arial" w:cs="Arial"/>
          <w:i/>
          <w:iCs/>
          <w:sz w:val="20"/>
          <w:szCs w:val="20"/>
          <w:highlight w:val="yellow"/>
        </w:rPr>
        <w:t xml:space="preserve"> name]</w:t>
      </w:r>
      <w:r w:rsidR="001771D0" w:rsidRPr="0080315C">
        <w:rPr>
          <w:rFonts w:ascii="Arial" w:eastAsia="Calibri" w:hAnsi="Arial" w:cs="Arial"/>
          <w:i/>
          <w:iCs/>
          <w:sz w:val="20"/>
          <w:szCs w:val="20"/>
          <w:highlight w:val="yellow"/>
        </w:rPr>
        <w:t>,</w:t>
      </w:r>
      <w:r w:rsidRPr="0080315C">
        <w:rPr>
          <w:rFonts w:ascii="Arial" w:eastAsia="Calibri" w:hAnsi="Arial" w:cs="Arial"/>
          <w:i/>
          <w:iCs/>
          <w:sz w:val="20"/>
          <w:szCs w:val="20"/>
        </w:rPr>
        <w:t xml:space="preserve"> </w:t>
      </w:r>
      <w:r w:rsidR="00E72FBC" w:rsidRPr="0080315C">
        <w:rPr>
          <w:rFonts w:ascii="Arial" w:eastAsia="Calibri" w:hAnsi="Arial" w:cs="Arial"/>
          <w:sz w:val="20"/>
          <w:szCs w:val="20"/>
        </w:rPr>
        <w:t xml:space="preserve">a </w:t>
      </w:r>
      <w:r w:rsidR="00E72FBC" w:rsidRPr="00CB00F6">
        <w:rPr>
          <w:rFonts w:ascii="Arial" w:eastAsia="Calibri" w:hAnsi="Arial" w:cs="Arial"/>
          <w:i/>
          <w:iCs/>
          <w:sz w:val="20"/>
          <w:szCs w:val="20"/>
          <w:highlight w:val="yellow"/>
        </w:rPr>
        <w:t>[public/private]</w:t>
      </w:r>
      <w:r w:rsidR="00E72FBC" w:rsidRPr="00CB00F6">
        <w:rPr>
          <w:rFonts w:ascii="Arial" w:eastAsia="Calibri" w:hAnsi="Arial" w:cs="Arial"/>
          <w:i/>
          <w:iCs/>
          <w:sz w:val="20"/>
          <w:szCs w:val="20"/>
        </w:rPr>
        <w:t xml:space="preserve"> </w:t>
      </w:r>
      <w:r w:rsidR="00E72FBC" w:rsidRPr="0080315C">
        <w:rPr>
          <w:rFonts w:ascii="Arial" w:eastAsia="Calibri" w:hAnsi="Arial" w:cs="Arial"/>
          <w:sz w:val="20"/>
          <w:szCs w:val="20"/>
        </w:rPr>
        <w:t>entity registered in</w:t>
      </w:r>
      <w:r w:rsidR="00CB00F6">
        <w:rPr>
          <w:rFonts w:ascii="Arial" w:eastAsia="Calibri" w:hAnsi="Arial" w:cs="Arial"/>
          <w:sz w:val="20"/>
          <w:szCs w:val="20"/>
        </w:rPr>
        <w:t xml:space="preserve"> </w:t>
      </w:r>
      <w:r w:rsidRPr="0080315C">
        <w:rPr>
          <w:rFonts w:ascii="Arial" w:eastAsia="Calibri" w:hAnsi="Arial" w:cs="Arial"/>
          <w:i/>
          <w:iCs/>
          <w:sz w:val="20"/>
          <w:szCs w:val="20"/>
          <w:highlight w:val="yellow"/>
        </w:rPr>
        <w:t>[Address]</w:t>
      </w:r>
      <w:r w:rsidR="00B82858" w:rsidRPr="0080315C">
        <w:rPr>
          <w:rFonts w:ascii="Arial" w:eastAsia="Calibri" w:hAnsi="Arial" w:cs="Arial"/>
          <w:i/>
          <w:iCs/>
          <w:sz w:val="20"/>
          <w:szCs w:val="20"/>
          <w:highlight w:val="yellow"/>
        </w:rPr>
        <w:t xml:space="preserve">, [VAT number </w:t>
      </w:r>
      <w:r w:rsidR="005D6120" w:rsidRPr="0080315C">
        <w:rPr>
          <w:rFonts w:ascii="Arial" w:eastAsia="Calibri" w:hAnsi="Arial" w:cs="Arial"/>
          <w:i/>
          <w:iCs/>
          <w:sz w:val="20"/>
          <w:szCs w:val="20"/>
          <w:highlight w:val="yellow"/>
        </w:rPr>
        <w:t>i</w:t>
      </w:r>
      <w:r w:rsidR="00B82858" w:rsidRPr="0080315C">
        <w:rPr>
          <w:rFonts w:ascii="Arial" w:eastAsia="Calibri" w:hAnsi="Arial" w:cs="Arial"/>
          <w:i/>
          <w:iCs/>
          <w:sz w:val="20"/>
          <w:szCs w:val="20"/>
          <w:highlight w:val="yellow"/>
        </w:rPr>
        <w:t>f applicable]</w:t>
      </w:r>
      <w:r w:rsidRPr="0080315C">
        <w:rPr>
          <w:rFonts w:ascii="Arial" w:eastAsia="Calibri" w:hAnsi="Arial" w:cs="Arial"/>
          <w:sz w:val="20"/>
          <w:szCs w:val="20"/>
        </w:rPr>
        <w:t xml:space="preserve"> and in accordance with Council Regulation (EU) No 2085/2021 of 19</w:t>
      </w:r>
      <w:r w:rsidRPr="0080315C">
        <w:rPr>
          <w:rFonts w:ascii="Arial" w:eastAsia="Calibri" w:hAnsi="Arial" w:cs="Arial"/>
          <w:sz w:val="20"/>
          <w:szCs w:val="20"/>
          <w:vertAlign w:val="superscript"/>
        </w:rPr>
        <w:t>th</w:t>
      </w:r>
      <w:r w:rsidRPr="0080315C">
        <w:rPr>
          <w:rFonts w:ascii="Arial" w:eastAsia="Calibri" w:hAnsi="Arial" w:cs="Arial"/>
          <w:sz w:val="20"/>
          <w:szCs w:val="20"/>
        </w:rPr>
        <w:t xml:space="preserve"> November 2021 establishing the </w:t>
      </w:r>
      <w:r w:rsidR="00B82858" w:rsidRPr="0080315C">
        <w:rPr>
          <w:rFonts w:ascii="Arial" w:eastAsia="Calibri" w:hAnsi="Arial" w:cs="Arial"/>
          <w:sz w:val="20"/>
          <w:szCs w:val="20"/>
        </w:rPr>
        <w:t>j</w:t>
      </w:r>
      <w:r w:rsidRPr="0080315C">
        <w:rPr>
          <w:rFonts w:ascii="Arial" w:eastAsia="Calibri" w:hAnsi="Arial" w:cs="Arial"/>
          <w:sz w:val="20"/>
          <w:szCs w:val="20"/>
        </w:rPr>
        <w:t xml:space="preserve">oint </w:t>
      </w:r>
      <w:r w:rsidR="00B82858" w:rsidRPr="0080315C">
        <w:rPr>
          <w:rFonts w:ascii="Arial" w:eastAsia="Calibri" w:hAnsi="Arial" w:cs="Arial"/>
          <w:sz w:val="20"/>
          <w:szCs w:val="20"/>
        </w:rPr>
        <w:t>u</w:t>
      </w:r>
      <w:r w:rsidRPr="0080315C">
        <w:rPr>
          <w:rFonts w:ascii="Arial" w:eastAsia="Calibri" w:hAnsi="Arial" w:cs="Arial"/>
          <w:sz w:val="20"/>
          <w:szCs w:val="20"/>
        </w:rPr>
        <w:t xml:space="preserve">ndertakings under Horizon Europe </w:t>
      </w:r>
      <w:r w:rsidRPr="0080315C">
        <w:rPr>
          <w:rFonts w:ascii="Arial" w:hAnsi="Arial" w:cs="Arial"/>
          <w:sz w:val="20"/>
          <w:szCs w:val="20"/>
        </w:rPr>
        <w:t xml:space="preserve">and specifically </w:t>
      </w:r>
      <w:r w:rsidRPr="0080315C">
        <w:rPr>
          <w:rFonts w:ascii="Arial" w:eastAsia="Calibri" w:hAnsi="Arial" w:cs="Arial"/>
          <w:sz w:val="20"/>
          <w:szCs w:val="20"/>
        </w:rPr>
        <w:t>Article 9</w:t>
      </w:r>
      <w:r w:rsidR="00687929" w:rsidRPr="0080315C">
        <w:rPr>
          <w:rFonts w:ascii="Arial" w:eastAsia="Calibri" w:hAnsi="Arial" w:cs="Arial"/>
          <w:sz w:val="20"/>
          <w:szCs w:val="20"/>
        </w:rPr>
        <w:t xml:space="preserve"> </w:t>
      </w:r>
      <w:r w:rsidRPr="0080315C">
        <w:rPr>
          <w:rFonts w:ascii="Arial" w:eastAsia="Calibri" w:hAnsi="Arial" w:cs="Arial"/>
          <w:sz w:val="20"/>
          <w:szCs w:val="20"/>
        </w:rPr>
        <w:t>therein</w:t>
      </w:r>
      <w:r w:rsidR="00B82858" w:rsidRPr="0080315C">
        <w:rPr>
          <w:rFonts w:ascii="Arial" w:eastAsia="Calibri" w:hAnsi="Arial" w:cs="Arial"/>
          <w:sz w:val="20"/>
          <w:szCs w:val="20"/>
        </w:rPr>
        <w:t xml:space="preserve">, I hereby submit an application </w:t>
      </w:r>
      <w:r w:rsidRPr="0080315C">
        <w:rPr>
          <w:rFonts w:ascii="Arial" w:eastAsia="Calibri" w:hAnsi="Arial" w:cs="Arial"/>
          <w:sz w:val="20"/>
          <w:szCs w:val="20"/>
        </w:rPr>
        <w:t>to become a contributing partner</w:t>
      </w:r>
      <w:r w:rsidR="00CB00F6">
        <w:rPr>
          <w:rFonts w:ascii="Arial" w:eastAsia="Calibri" w:hAnsi="Arial" w:cs="Arial"/>
          <w:sz w:val="20"/>
          <w:szCs w:val="20"/>
        </w:rPr>
        <w:t xml:space="preserve"> </w:t>
      </w:r>
      <w:r w:rsidRPr="0080315C">
        <w:rPr>
          <w:rFonts w:ascii="Arial" w:eastAsia="Calibri" w:hAnsi="Arial" w:cs="Arial"/>
          <w:sz w:val="20"/>
          <w:szCs w:val="20"/>
        </w:rPr>
        <w:t xml:space="preserve">to the </w:t>
      </w:r>
      <w:r w:rsidR="006A653C" w:rsidRPr="0080315C">
        <w:rPr>
          <w:rFonts w:ascii="Arial" w:eastAsia="Calibri" w:hAnsi="Arial" w:cs="Arial"/>
          <w:sz w:val="20"/>
          <w:szCs w:val="20"/>
        </w:rPr>
        <w:t>G</w:t>
      </w:r>
      <w:r w:rsidR="00DD73CA" w:rsidRPr="0080315C">
        <w:rPr>
          <w:rFonts w:ascii="Arial" w:eastAsia="Calibri" w:hAnsi="Arial" w:cs="Arial"/>
          <w:sz w:val="20"/>
          <w:szCs w:val="20"/>
        </w:rPr>
        <w:t xml:space="preserve">lobal </w:t>
      </w:r>
      <w:r w:rsidR="006A653C" w:rsidRPr="0080315C">
        <w:rPr>
          <w:rFonts w:ascii="Arial" w:eastAsia="Calibri" w:hAnsi="Arial" w:cs="Arial"/>
          <w:sz w:val="20"/>
          <w:szCs w:val="20"/>
        </w:rPr>
        <w:t>H</w:t>
      </w:r>
      <w:r w:rsidR="00DD73CA" w:rsidRPr="0080315C">
        <w:rPr>
          <w:rFonts w:ascii="Arial" w:eastAsia="Calibri" w:hAnsi="Arial" w:cs="Arial"/>
          <w:sz w:val="20"/>
          <w:szCs w:val="20"/>
        </w:rPr>
        <w:t>ealth</w:t>
      </w:r>
      <w:r w:rsidR="006A653C" w:rsidRPr="0080315C">
        <w:rPr>
          <w:rFonts w:ascii="Arial" w:eastAsia="Calibri" w:hAnsi="Arial" w:cs="Arial"/>
          <w:sz w:val="20"/>
          <w:szCs w:val="20"/>
        </w:rPr>
        <w:t xml:space="preserve"> EDCTP3</w:t>
      </w:r>
      <w:r w:rsidR="00E3135A" w:rsidRPr="0080315C">
        <w:rPr>
          <w:rFonts w:ascii="Arial" w:eastAsia="Calibri" w:hAnsi="Arial" w:cs="Arial"/>
          <w:sz w:val="20"/>
          <w:szCs w:val="20"/>
        </w:rPr>
        <w:t xml:space="preserve"> </w:t>
      </w:r>
      <w:r w:rsidRPr="0080315C">
        <w:rPr>
          <w:rFonts w:ascii="Arial" w:eastAsia="Calibri" w:hAnsi="Arial" w:cs="Arial"/>
          <w:sz w:val="20"/>
          <w:szCs w:val="20"/>
        </w:rPr>
        <w:t>Joint Undertaking</w:t>
      </w:r>
      <w:r w:rsidR="00DD73CA" w:rsidRPr="0080315C">
        <w:rPr>
          <w:rFonts w:ascii="Arial" w:eastAsia="Calibri" w:hAnsi="Arial" w:cs="Arial"/>
          <w:sz w:val="20"/>
          <w:szCs w:val="20"/>
        </w:rPr>
        <w:t xml:space="preserve"> (G</w:t>
      </w:r>
      <w:r w:rsidR="00E3135A" w:rsidRPr="0080315C">
        <w:rPr>
          <w:rFonts w:ascii="Arial" w:eastAsia="Calibri" w:hAnsi="Arial" w:cs="Arial"/>
          <w:sz w:val="20"/>
          <w:szCs w:val="20"/>
        </w:rPr>
        <w:t xml:space="preserve">lobal </w:t>
      </w:r>
      <w:r w:rsidR="00DD73CA" w:rsidRPr="0080315C">
        <w:rPr>
          <w:rFonts w:ascii="Arial" w:eastAsia="Calibri" w:hAnsi="Arial" w:cs="Arial"/>
          <w:sz w:val="20"/>
          <w:szCs w:val="20"/>
        </w:rPr>
        <w:t>H</w:t>
      </w:r>
      <w:r w:rsidR="00E3135A" w:rsidRPr="0080315C">
        <w:rPr>
          <w:rFonts w:ascii="Arial" w:eastAsia="Calibri" w:hAnsi="Arial" w:cs="Arial"/>
          <w:sz w:val="20"/>
          <w:szCs w:val="20"/>
        </w:rPr>
        <w:t>ealth</w:t>
      </w:r>
      <w:r w:rsidR="00DD73CA" w:rsidRPr="0080315C">
        <w:rPr>
          <w:rFonts w:ascii="Arial" w:eastAsia="Calibri" w:hAnsi="Arial" w:cs="Arial"/>
          <w:sz w:val="20"/>
          <w:szCs w:val="20"/>
        </w:rPr>
        <w:t xml:space="preserve"> EDCTP3 JU</w:t>
      </w:r>
      <w:r w:rsidR="008B07D9" w:rsidRPr="0080315C">
        <w:rPr>
          <w:rFonts w:ascii="Arial" w:eastAsia="Calibri" w:hAnsi="Arial" w:cs="Arial"/>
          <w:sz w:val="20"/>
          <w:szCs w:val="20"/>
        </w:rPr>
        <w:t xml:space="preserve">) </w:t>
      </w:r>
      <w:r w:rsidR="00CB00F6">
        <w:rPr>
          <w:rFonts w:ascii="Arial" w:eastAsia="Calibri" w:hAnsi="Arial" w:cs="Arial"/>
          <w:sz w:val="20"/>
          <w:szCs w:val="20"/>
        </w:rPr>
        <w:t>under</w:t>
      </w:r>
      <w:r w:rsidR="008B07D9" w:rsidRPr="0080315C">
        <w:rPr>
          <w:rFonts w:ascii="Arial" w:eastAsia="Calibri" w:hAnsi="Arial" w:cs="Arial"/>
          <w:sz w:val="20"/>
          <w:szCs w:val="20"/>
        </w:rPr>
        <w:t xml:space="preserve"> the call topic </w:t>
      </w:r>
      <w:r w:rsidR="008B07D9" w:rsidRPr="00CD12AD">
        <w:rPr>
          <w:rFonts w:ascii="Arial" w:eastAsia="Calibri" w:hAnsi="Arial" w:cs="Arial"/>
          <w:i/>
          <w:iCs/>
          <w:sz w:val="20"/>
          <w:szCs w:val="20"/>
          <w:highlight w:val="yellow"/>
        </w:rPr>
        <w:t>[detail it]</w:t>
      </w:r>
      <w:r w:rsidR="008B07D9" w:rsidRPr="0080315C">
        <w:rPr>
          <w:rFonts w:ascii="Arial" w:eastAsia="Calibri" w:hAnsi="Arial" w:cs="Arial"/>
          <w:i/>
          <w:iCs/>
          <w:sz w:val="20"/>
          <w:szCs w:val="20"/>
        </w:rPr>
        <w:t>.</w:t>
      </w:r>
    </w:p>
    <w:p w14:paraId="7A2763FF" w14:textId="77777777" w:rsidR="00933977" w:rsidRPr="0080315C" w:rsidRDefault="00933977" w:rsidP="00933977">
      <w:pPr>
        <w:spacing w:after="0" w:line="240" w:lineRule="auto"/>
        <w:rPr>
          <w:rFonts w:ascii="Arial" w:eastAsia="Calibri" w:hAnsi="Arial" w:cs="Arial"/>
          <w:sz w:val="20"/>
          <w:szCs w:val="20"/>
        </w:rPr>
      </w:pPr>
    </w:p>
    <w:p w14:paraId="678F25F0" w14:textId="7C786DD1" w:rsidR="00BD754B" w:rsidRDefault="00BD754B" w:rsidP="00933977">
      <w:pPr>
        <w:spacing w:after="0" w:line="240" w:lineRule="auto"/>
        <w:rPr>
          <w:rFonts w:ascii="Arial" w:eastAsia="Calibri" w:hAnsi="Arial" w:cs="Arial"/>
          <w:i/>
          <w:iCs/>
          <w:sz w:val="20"/>
          <w:szCs w:val="20"/>
        </w:rPr>
      </w:pPr>
      <w:r w:rsidRPr="0080315C">
        <w:rPr>
          <w:rFonts w:ascii="Arial" w:eastAsia="Calibri" w:hAnsi="Arial" w:cs="Arial"/>
          <w:i/>
          <w:iCs/>
          <w:sz w:val="20"/>
          <w:szCs w:val="20"/>
          <w:highlight w:val="yellow"/>
        </w:rPr>
        <w:t xml:space="preserve">[Introduction to </w:t>
      </w:r>
      <w:r w:rsidR="00DD73CA" w:rsidRPr="0080315C">
        <w:rPr>
          <w:rFonts w:ascii="Arial" w:eastAsia="Calibri" w:hAnsi="Arial" w:cs="Arial"/>
          <w:i/>
          <w:iCs/>
          <w:sz w:val="20"/>
          <w:szCs w:val="20"/>
          <w:highlight w:val="yellow"/>
        </w:rPr>
        <w:t xml:space="preserve">the </w:t>
      </w:r>
      <w:proofErr w:type="spellStart"/>
      <w:r w:rsidR="00DD73CA" w:rsidRPr="0080315C">
        <w:rPr>
          <w:rFonts w:ascii="Arial" w:eastAsia="Calibri" w:hAnsi="Arial" w:cs="Arial"/>
          <w:i/>
          <w:iCs/>
          <w:sz w:val="20"/>
          <w:szCs w:val="20"/>
          <w:highlight w:val="yellow"/>
        </w:rPr>
        <w:t>organisation</w:t>
      </w:r>
      <w:proofErr w:type="spellEnd"/>
      <w:r w:rsidR="00DD73CA" w:rsidRPr="0080315C">
        <w:rPr>
          <w:rFonts w:ascii="Arial" w:eastAsia="Calibri" w:hAnsi="Arial" w:cs="Arial"/>
          <w:i/>
          <w:iCs/>
          <w:sz w:val="20"/>
          <w:szCs w:val="20"/>
          <w:highlight w:val="yellow"/>
        </w:rPr>
        <w:t xml:space="preserve">, </w:t>
      </w:r>
      <w:r w:rsidR="004157BF" w:rsidRPr="0080315C">
        <w:rPr>
          <w:rFonts w:ascii="Arial" w:eastAsia="Calibri" w:hAnsi="Arial" w:cs="Arial"/>
          <w:i/>
          <w:iCs/>
          <w:sz w:val="20"/>
          <w:szCs w:val="20"/>
          <w:highlight w:val="yellow"/>
        </w:rPr>
        <w:t>in particular</w:t>
      </w:r>
      <w:r w:rsidR="00DD73CA" w:rsidRPr="0080315C">
        <w:rPr>
          <w:rFonts w:ascii="Arial" w:eastAsia="Calibri" w:hAnsi="Arial" w:cs="Arial"/>
          <w:i/>
          <w:iCs/>
          <w:sz w:val="20"/>
          <w:szCs w:val="20"/>
          <w:highlight w:val="yellow"/>
        </w:rPr>
        <w:t xml:space="preserve"> its common objectives with G</w:t>
      </w:r>
      <w:r w:rsidR="00E3135A" w:rsidRPr="0080315C">
        <w:rPr>
          <w:rFonts w:ascii="Arial" w:eastAsia="Calibri" w:hAnsi="Arial" w:cs="Arial"/>
          <w:i/>
          <w:iCs/>
          <w:sz w:val="20"/>
          <w:szCs w:val="20"/>
          <w:highlight w:val="yellow"/>
        </w:rPr>
        <w:t xml:space="preserve">lobal </w:t>
      </w:r>
      <w:r w:rsidR="00DD73CA" w:rsidRPr="0080315C">
        <w:rPr>
          <w:rFonts w:ascii="Arial" w:eastAsia="Calibri" w:hAnsi="Arial" w:cs="Arial"/>
          <w:i/>
          <w:iCs/>
          <w:sz w:val="20"/>
          <w:szCs w:val="20"/>
          <w:highlight w:val="yellow"/>
        </w:rPr>
        <w:t>H</w:t>
      </w:r>
      <w:r w:rsidR="00E3135A" w:rsidRPr="0080315C">
        <w:rPr>
          <w:rFonts w:ascii="Arial" w:eastAsia="Calibri" w:hAnsi="Arial" w:cs="Arial"/>
          <w:i/>
          <w:iCs/>
          <w:sz w:val="20"/>
          <w:szCs w:val="20"/>
          <w:highlight w:val="yellow"/>
        </w:rPr>
        <w:t>ealth</w:t>
      </w:r>
      <w:r w:rsidR="00DD73CA" w:rsidRPr="0080315C">
        <w:rPr>
          <w:rFonts w:ascii="Arial" w:eastAsia="Calibri" w:hAnsi="Arial" w:cs="Arial"/>
          <w:i/>
          <w:iCs/>
          <w:sz w:val="20"/>
          <w:szCs w:val="20"/>
          <w:highlight w:val="yellow"/>
        </w:rPr>
        <w:t xml:space="preserve"> EDCTP3 JU</w:t>
      </w:r>
      <w:r w:rsidRPr="0080315C">
        <w:rPr>
          <w:rFonts w:ascii="Arial" w:eastAsia="Calibri" w:hAnsi="Arial" w:cs="Arial"/>
          <w:i/>
          <w:iCs/>
          <w:sz w:val="20"/>
          <w:szCs w:val="20"/>
          <w:highlight w:val="yellow"/>
        </w:rPr>
        <w:t>]</w:t>
      </w:r>
    </w:p>
    <w:p w14:paraId="23EFCC90" w14:textId="77777777" w:rsidR="00933977" w:rsidRPr="0080315C" w:rsidRDefault="00933977" w:rsidP="00933977">
      <w:pPr>
        <w:spacing w:after="0" w:line="240" w:lineRule="auto"/>
        <w:rPr>
          <w:rFonts w:ascii="Arial" w:eastAsia="Calibri" w:hAnsi="Arial" w:cs="Arial"/>
          <w:i/>
          <w:iCs/>
          <w:sz w:val="20"/>
          <w:szCs w:val="20"/>
        </w:rPr>
      </w:pPr>
    </w:p>
    <w:p w14:paraId="5453CEE7" w14:textId="4049991F" w:rsidR="00BD754B" w:rsidRDefault="00BD754B" w:rsidP="00933977">
      <w:pPr>
        <w:spacing w:after="0" w:line="240" w:lineRule="auto"/>
        <w:rPr>
          <w:rFonts w:ascii="Arial" w:eastAsia="Calibri" w:hAnsi="Arial" w:cs="Arial"/>
          <w:i/>
          <w:iCs/>
          <w:sz w:val="20"/>
          <w:szCs w:val="20"/>
        </w:rPr>
      </w:pPr>
      <w:r w:rsidRPr="0080315C">
        <w:rPr>
          <w:rFonts w:ascii="Arial" w:eastAsia="Calibri" w:hAnsi="Arial" w:cs="Arial"/>
          <w:i/>
          <w:iCs/>
          <w:sz w:val="20"/>
          <w:szCs w:val="20"/>
        </w:rPr>
        <w:t>[</w:t>
      </w:r>
      <w:r w:rsidR="00CB00F6">
        <w:rPr>
          <w:rFonts w:ascii="Arial" w:eastAsia="Calibri" w:hAnsi="Arial" w:cs="Arial"/>
          <w:i/>
          <w:iCs/>
          <w:sz w:val="20"/>
          <w:szCs w:val="20"/>
        </w:rPr>
        <w:t>Brief</w:t>
      </w:r>
      <w:r w:rsidR="004157BF" w:rsidRPr="0080315C">
        <w:rPr>
          <w:rFonts w:ascii="Arial" w:eastAsia="Calibri" w:hAnsi="Arial" w:cs="Arial"/>
          <w:i/>
          <w:iCs/>
          <w:sz w:val="20"/>
          <w:szCs w:val="20"/>
        </w:rPr>
        <w:t xml:space="preserve"> presentation of the</w:t>
      </w:r>
      <w:r w:rsidRPr="0080315C">
        <w:rPr>
          <w:rFonts w:ascii="Arial" w:eastAsia="Calibri" w:hAnsi="Arial" w:cs="Arial"/>
          <w:i/>
          <w:iCs/>
          <w:sz w:val="20"/>
          <w:szCs w:val="20"/>
        </w:rPr>
        <w:t xml:space="preserve"> </w:t>
      </w:r>
      <w:r w:rsidRPr="0080315C">
        <w:rPr>
          <w:rFonts w:ascii="Arial" w:eastAsia="Calibri" w:hAnsi="Arial" w:cs="Arial"/>
          <w:i/>
          <w:iCs/>
          <w:sz w:val="20"/>
          <w:szCs w:val="20"/>
          <w:highlight w:val="yellow"/>
        </w:rPr>
        <w:t>contribut</w:t>
      </w:r>
      <w:r w:rsidR="004157BF" w:rsidRPr="0080315C">
        <w:rPr>
          <w:rFonts w:ascii="Arial" w:eastAsia="Calibri" w:hAnsi="Arial" w:cs="Arial"/>
          <w:i/>
          <w:iCs/>
          <w:sz w:val="20"/>
          <w:szCs w:val="20"/>
          <w:highlight w:val="yellow"/>
        </w:rPr>
        <w:t>ion</w:t>
      </w:r>
      <w:r w:rsidR="00CF6584" w:rsidRPr="0080315C">
        <w:rPr>
          <w:rFonts w:ascii="Arial" w:eastAsia="Calibri" w:hAnsi="Arial" w:cs="Arial"/>
          <w:i/>
          <w:iCs/>
          <w:sz w:val="20"/>
          <w:szCs w:val="20"/>
        </w:rPr>
        <w:t>, outlining its</w:t>
      </w:r>
      <w:r w:rsidRPr="0080315C">
        <w:rPr>
          <w:rFonts w:ascii="Arial" w:eastAsia="Calibri" w:hAnsi="Arial" w:cs="Arial"/>
          <w:i/>
          <w:iCs/>
          <w:sz w:val="20"/>
          <w:szCs w:val="20"/>
        </w:rPr>
        <w:t xml:space="preserve"> </w:t>
      </w:r>
      <w:r w:rsidRPr="0080315C">
        <w:rPr>
          <w:rFonts w:ascii="Arial" w:eastAsia="Calibri" w:hAnsi="Arial" w:cs="Arial"/>
          <w:i/>
          <w:iCs/>
          <w:sz w:val="20"/>
          <w:szCs w:val="20"/>
          <w:highlight w:val="yellow"/>
        </w:rPr>
        <w:t>relevance</w:t>
      </w:r>
      <w:r w:rsidR="00CB00F6">
        <w:rPr>
          <w:rFonts w:ascii="Arial" w:eastAsia="Calibri" w:hAnsi="Arial" w:cs="Arial"/>
          <w:i/>
          <w:iCs/>
          <w:sz w:val="20"/>
          <w:szCs w:val="20"/>
        </w:rPr>
        <w:t xml:space="preserve"> and</w:t>
      </w:r>
      <w:r w:rsidR="00CB00F6" w:rsidRPr="0080315C">
        <w:rPr>
          <w:rFonts w:ascii="Arial" w:eastAsia="Calibri" w:hAnsi="Arial" w:cs="Arial"/>
          <w:i/>
          <w:iCs/>
          <w:sz w:val="20"/>
          <w:szCs w:val="20"/>
        </w:rPr>
        <w:t xml:space="preserve"> </w:t>
      </w:r>
      <w:r w:rsidR="00CF6584" w:rsidRPr="0080315C">
        <w:rPr>
          <w:rFonts w:ascii="Arial" w:eastAsia="Calibri" w:hAnsi="Arial" w:cs="Arial"/>
          <w:i/>
          <w:iCs/>
          <w:sz w:val="20"/>
          <w:szCs w:val="20"/>
          <w:highlight w:val="yellow"/>
        </w:rPr>
        <w:t>duration</w:t>
      </w:r>
      <w:r w:rsidR="00CB00F6">
        <w:rPr>
          <w:rFonts w:ascii="Arial" w:eastAsia="Calibri" w:hAnsi="Arial" w:cs="Arial"/>
          <w:i/>
          <w:iCs/>
          <w:sz w:val="20"/>
          <w:szCs w:val="20"/>
        </w:rPr>
        <w:t>;</w:t>
      </w:r>
      <w:r w:rsidR="00CB00F6" w:rsidRPr="0080315C">
        <w:rPr>
          <w:rFonts w:ascii="Arial" w:eastAsia="Calibri" w:hAnsi="Arial" w:cs="Arial"/>
          <w:i/>
          <w:iCs/>
          <w:sz w:val="20"/>
          <w:szCs w:val="20"/>
        </w:rPr>
        <w:t xml:space="preserve"> </w:t>
      </w:r>
      <w:r w:rsidRPr="0080315C">
        <w:rPr>
          <w:rFonts w:ascii="Arial" w:eastAsia="Calibri" w:hAnsi="Arial" w:cs="Arial"/>
          <w:i/>
          <w:iCs/>
          <w:sz w:val="20"/>
          <w:szCs w:val="20"/>
        </w:rPr>
        <w:t xml:space="preserve">and </w:t>
      </w:r>
      <w:r w:rsidR="00CB00F6">
        <w:rPr>
          <w:rFonts w:ascii="Arial" w:eastAsia="Calibri" w:hAnsi="Arial" w:cs="Arial"/>
          <w:i/>
          <w:iCs/>
          <w:sz w:val="20"/>
          <w:szCs w:val="20"/>
        </w:rPr>
        <w:t xml:space="preserve">specific </w:t>
      </w:r>
      <w:r w:rsidR="000A29A4" w:rsidRPr="0080315C">
        <w:rPr>
          <w:rFonts w:ascii="Arial" w:eastAsia="Calibri" w:hAnsi="Arial" w:cs="Arial"/>
          <w:i/>
          <w:iCs/>
          <w:sz w:val="20"/>
          <w:szCs w:val="20"/>
          <w:highlight w:val="yellow"/>
        </w:rPr>
        <w:t>project</w:t>
      </w:r>
      <w:r w:rsidR="000A29A4" w:rsidRPr="0080315C">
        <w:rPr>
          <w:rFonts w:ascii="Arial" w:eastAsia="Calibri" w:hAnsi="Arial" w:cs="Arial"/>
          <w:i/>
          <w:iCs/>
          <w:sz w:val="20"/>
          <w:szCs w:val="20"/>
        </w:rPr>
        <w:t xml:space="preserve"> supported</w:t>
      </w:r>
      <w:r w:rsidR="00933977" w:rsidRPr="0080315C">
        <w:rPr>
          <w:rFonts w:ascii="Arial" w:eastAsia="Calibri" w:hAnsi="Arial" w:cs="Arial"/>
          <w:i/>
          <w:iCs/>
          <w:sz w:val="20"/>
          <w:szCs w:val="20"/>
        </w:rPr>
        <w:t>, if applicable</w:t>
      </w:r>
      <w:r w:rsidRPr="0080315C">
        <w:rPr>
          <w:rFonts w:ascii="Arial" w:eastAsia="Calibri" w:hAnsi="Arial" w:cs="Arial"/>
          <w:i/>
          <w:iCs/>
          <w:sz w:val="20"/>
          <w:szCs w:val="20"/>
        </w:rPr>
        <w:t>]</w:t>
      </w:r>
    </w:p>
    <w:p w14:paraId="078F6E8F" w14:textId="77777777" w:rsidR="00933977" w:rsidRPr="0080315C" w:rsidRDefault="00933977" w:rsidP="00933977">
      <w:pPr>
        <w:spacing w:after="0" w:line="240" w:lineRule="auto"/>
        <w:rPr>
          <w:rFonts w:ascii="Arial" w:eastAsia="Calibri" w:hAnsi="Arial" w:cs="Arial"/>
          <w:i/>
          <w:iCs/>
          <w:sz w:val="20"/>
          <w:szCs w:val="20"/>
        </w:rPr>
      </w:pPr>
    </w:p>
    <w:p w14:paraId="230AEBD5" w14:textId="75060FD6" w:rsidR="004375EF" w:rsidRPr="0080315C" w:rsidRDefault="00BD754B" w:rsidP="00933977">
      <w:pPr>
        <w:spacing w:after="0" w:line="240" w:lineRule="auto"/>
        <w:rPr>
          <w:rFonts w:ascii="Arial" w:eastAsia="Calibri" w:hAnsi="Arial" w:cs="Arial"/>
          <w:i/>
          <w:iCs/>
          <w:sz w:val="20"/>
          <w:szCs w:val="20"/>
        </w:rPr>
      </w:pPr>
      <w:r w:rsidRPr="0080315C">
        <w:rPr>
          <w:rFonts w:ascii="Arial" w:eastAsia="Calibri" w:hAnsi="Arial" w:cs="Arial"/>
          <w:sz w:val="20"/>
          <w:szCs w:val="20"/>
        </w:rPr>
        <w:t xml:space="preserve">We estimate the </w:t>
      </w:r>
      <w:r w:rsidR="006B709B" w:rsidRPr="0080315C">
        <w:rPr>
          <w:rFonts w:ascii="Arial" w:eastAsia="Calibri" w:hAnsi="Arial" w:cs="Arial"/>
          <w:sz w:val="20"/>
          <w:szCs w:val="20"/>
        </w:rPr>
        <w:t xml:space="preserve">total </w:t>
      </w:r>
      <w:r w:rsidRPr="0080315C">
        <w:rPr>
          <w:rFonts w:ascii="Arial" w:eastAsia="Calibri" w:hAnsi="Arial" w:cs="Arial"/>
          <w:sz w:val="20"/>
          <w:szCs w:val="20"/>
        </w:rPr>
        <w:t xml:space="preserve">value of this contribution to be </w:t>
      </w:r>
      <w:r w:rsidRPr="0080315C">
        <w:rPr>
          <w:rFonts w:ascii="Arial" w:eastAsia="Calibri" w:hAnsi="Arial" w:cs="Arial"/>
          <w:i/>
          <w:iCs/>
          <w:sz w:val="20"/>
          <w:szCs w:val="20"/>
        </w:rPr>
        <w:t>[</w:t>
      </w:r>
      <w:r w:rsidRPr="0080315C">
        <w:rPr>
          <w:rFonts w:ascii="Arial" w:eastAsia="Calibri" w:hAnsi="Arial" w:cs="Arial"/>
          <w:i/>
          <w:iCs/>
          <w:sz w:val="20"/>
          <w:szCs w:val="20"/>
          <w:highlight w:val="yellow"/>
        </w:rPr>
        <w:t>Amount in EUR</w:t>
      </w:r>
      <w:r w:rsidR="00B358CF" w:rsidRPr="0080315C">
        <w:rPr>
          <w:rFonts w:ascii="Arial" w:eastAsia="Calibri" w:hAnsi="Arial" w:cs="Arial"/>
          <w:i/>
          <w:iCs/>
          <w:sz w:val="20"/>
          <w:szCs w:val="20"/>
        </w:rPr>
        <w:t xml:space="preserve">, </w:t>
      </w:r>
      <w:r w:rsidR="006B709B" w:rsidRPr="0080315C">
        <w:rPr>
          <w:rFonts w:ascii="Arial" w:eastAsia="Calibri" w:hAnsi="Arial" w:cs="Arial"/>
          <w:i/>
          <w:iCs/>
          <w:sz w:val="20"/>
          <w:szCs w:val="20"/>
          <w:highlight w:val="yellow"/>
        </w:rPr>
        <w:t>corresponding to in-kind and financial contributions].</w:t>
      </w:r>
    </w:p>
    <w:p w14:paraId="6EA3D21A" w14:textId="77777777" w:rsidR="00933977" w:rsidRPr="0080315C" w:rsidRDefault="00933977" w:rsidP="00933977">
      <w:pPr>
        <w:spacing w:after="0" w:line="240" w:lineRule="auto"/>
        <w:rPr>
          <w:rFonts w:ascii="Arial" w:eastAsia="Calibri" w:hAnsi="Arial" w:cs="Arial"/>
          <w:i/>
          <w:iCs/>
          <w:sz w:val="20"/>
          <w:szCs w:val="20"/>
        </w:rPr>
      </w:pPr>
    </w:p>
    <w:p w14:paraId="65A61F9B" w14:textId="57E0DE3F" w:rsidR="00BD754B" w:rsidRPr="0080315C" w:rsidRDefault="00BD754B" w:rsidP="00933977">
      <w:pPr>
        <w:pStyle w:val="Heading2"/>
        <w:spacing w:before="0" w:after="0"/>
        <w:rPr>
          <w:rFonts w:ascii="Arial" w:eastAsia="Calibri" w:hAnsi="Arial" w:cs="Arial"/>
          <w:color w:val="000000" w:themeColor="text1"/>
          <w:sz w:val="20"/>
          <w:szCs w:val="20"/>
        </w:rPr>
      </w:pPr>
      <w:r w:rsidRPr="0080315C">
        <w:rPr>
          <w:rFonts w:ascii="Arial" w:eastAsia="Calibri" w:hAnsi="Arial" w:cs="Arial"/>
          <w:color w:val="000000" w:themeColor="text1"/>
          <w:sz w:val="20"/>
          <w:szCs w:val="20"/>
        </w:rPr>
        <w:t>We confirm the following:</w:t>
      </w:r>
    </w:p>
    <w:p w14:paraId="4C572EDF" w14:textId="09318624" w:rsidR="005D6120" w:rsidRPr="0080315C" w:rsidRDefault="006B709B" w:rsidP="00933977">
      <w:pPr>
        <w:pStyle w:val="ListParagraph"/>
        <w:numPr>
          <w:ilvl w:val="0"/>
          <w:numId w:val="2"/>
        </w:numPr>
        <w:spacing w:after="0" w:line="240" w:lineRule="auto"/>
        <w:ind w:left="360"/>
        <w:contextualSpacing w:val="0"/>
        <w:rPr>
          <w:rFonts w:ascii="Arial" w:hAnsi="Arial" w:cs="Arial"/>
          <w:sz w:val="20"/>
          <w:szCs w:val="20"/>
        </w:rPr>
      </w:pPr>
      <w:r w:rsidRPr="0080315C">
        <w:rPr>
          <w:rFonts w:ascii="Arial" w:eastAsia="Calibri" w:hAnsi="Arial" w:cs="Arial"/>
          <w:sz w:val="20"/>
          <w:szCs w:val="20"/>
        </w:rPr>
        <w:t>W</w:t>
      </w:r>
      <w:r w:rsidR="00BD754B" w:rsidRPr="0080315C">
        <w:rPr>
          <w:rFonts w:ascii="Arial" w:eastAsia="Calibri" w:hAnsi="Arial" w:cs="Arial"/>
          <w:sz w:val="20"/>
          <w:szCs w:val="20"/>
        </w:rPr>
        <w:t xml:space="preserve">e will </w:t>
      </w:r>
      <w:r w:rsidR="00DF62D2" w:rsidRPr="0080315C">
        <w:rPr>
          <w:rFonts w:ascii="Arial" w:eastAsia="Calibri" w:hAnsi="Arial" w:cs="Arial"/>
          <w:sz w:val="20"/>
          <w:szCs w:val="20"/>
        </w:rPr>
        <w:t>comply with</w:t>
      </w:r>
      <w:r w:rsidR="00BD754B" w:rsidRPr="0080315C">
        <w:rPr>
          <w:rFonts w:ascii="Arial" w:eastAsia="Calibri" w:hAnsi="Arial" w:cs="Arial"/>
          <w:sz w:val="20"/>
          <w:szCs w:val="20"/>
        </w:rPr>
        <w:t xml:space="preserve"> the </w:t>
      </w:r>
      <w:r w:rsidR="00DF62D2" w:rsidRPr="0080315C">
        <w:rPr>
          <w:rFonts w:ascii="Arial" w:eastAsia="Calibri" w:hAnsi="Arial" w:cs="Arial"/>
          <w:sz w:val="20"/>
          <w:szCs w:val="20"/>
        </w:rPr>
        <w:t>Horizon Europe</w:t>
      </w:r>
      <w:r w:rsidR="00BD754B" w:rsidRPr="0080315C">
        <w:rPr>
          <w:rFonts w:ascii="Arial" w:eastAsia="Calibri" w:hAnsi="Arial" w:cs="Arial"/>
          <w:sz w:val="20"/>
          <w:szCs w:val="20"/>
        </w:rPr>
        <w:t xml:space="preserve"> Regulation (EU) No 2021/695; Council Regulation (EU) No 2085/2021 establishing the </w:t>
      </w:r>
      <w:r w:rsidRPr="0080315C">
        <w:rPr>
          <w:rFonts w:ascii="Arial" w:eastAsia="Calibri" w:hAnsi="Arial" w:cs="Arial"/>
          <w:sz w:val="20"/>
          <w:szCs w:val="20"/>
        </w:rPr>
        <w:t>j</w:t>
      </w:r>
      <w:r w:rsidR="00BD754B" w:rsidRPr="0080315C">
        <w:rPr>
          <w:rFonts w:ascii="Arial" w:eastAsia="Calibri" w:hAnsi="Arial" w:cs="Arial"/>
          <w:sz w:val="20"/>
          <w:szCs w:val="20"/>
        </w:rPr>
        <w:t xml:space="preserve">oint </w:t>
      </w:r>
      <w:r w:rsidRPr="0080315C">
        <w:rPr>
          <w:rFonts w:ascii="Arial" w:eastAsia="Calibri" w:hAnsi="Arial" w:cs="Arial"/>
          <w:sz w:val="20"/>
          <w:szCs w:val="20"/>
        </w:rPr>
        <w:t>u</w:t>
      </w:r>
      <w:r w:rsidR="00BD754B" w:rsidRPr="0080315C">
        <w:rPr>
          <w:rFonts w:ascii="Arial" w:eastAsia="Calibri" w:hAnsi="Arial" w:cs="Arial"/>
          <w:sz w:val="20"/>
          <w:szCs w:val="20"/>
        </w:rPr>
        <w:t xml:space="preserve">ndertakings under Horizon Europe; the Model Grant Agreement for Horizon Europe and </w:t>
      </w:r>
      <w:r w:rsidRPr="0080315C">
        <w:rPr>
          <w:rFonts w:ascii="Arial" w:eastAsia="Calibri" w:hAnsi="Arial" w:cs="Arial"/>
          <w:sz w:val="20"/>
          <w:szCs w:val="20"/>
        </w:rPr>
        <w:t>applicable</w:t>
      </w:r>
      <w:r w:rsidR="00DF62D2" w:rsidRPr="0080315C">
        <w:rPr>
          <w:rFonts w:ascii="Arial" w:eastAsia="Calibri" w:hAnsi="Arial" w:cs="Arial"/>
          <w:sz w:val="20"/>
          <w:szCs w:val="20"/>
        </w:rPr>
        <w:t xml:space="preserve"> G</w:t>
      </w:r>
      <w:r w:rsidR="00E3135A" w:rsidRPr="0080315C">
        <w:rPr>
          <w:rFonts w:ascii="Arial" w:eastAsia="Calibri" w:hAnsi="Arial" w:cs="Arial"/>
          <w:sz w:val="20"/>
          <w:szCs w:val="20"/>
        </w:rPr>
        <w:t xml:space="preserve">lobal </w:t>
      </w:r>
      <w:r w:rsidR="00DF62D2" w:rsidRPr="0080315C">
        <w:rPr>
          <w:rFonts w:ascii="Arial" w:eastAsia="Calibri" w:hAnsi="Arial" w:cs="Arial"/>
          <w:sz w:val="20"/>
          <w:szCs w:val="20"/>
        </w:rPr>
        <w:t>H</w:t>
      </w:r>
      <w:r w:rsidR="00E3135A" w:rsidRPr="0080315C">
        <w:rPr>
          <w:rFonts w:ascii="Arial" w:eastAsia="Calibri" w:hAnsi="Arial" w:cs="Arial"/>
          <w:sz w:val="20"/>
          <w:szCs w:val="20"/>
        </w:rPr>
        <w:t>ealth</w:t>
      </w:r>
      <w:r w:rsidR="00DF62D2" w:rsidRPr="0080315C">
        <w:rPr>
          <w:rFonts w:ascii="Arial" w:eastAsia="Calibri" w:hAnsi="Arial" w:cs="Arial"/>
          <w:sz w:val="20"/>
          <w:szCs w:val="20"/>
        </w:rPr>
        <w:t xml:space="preserve"> EDCTP3 JU </w:t>
      </w:r>
      <w:r w:rsidRPr="0080315C">
        <w:rPr>
          <w:rFonts w:ascii="Arial" w:eastAsia="Calibri" w:hAnsi="Arial" w:cs="Arial"/>
          <w:sz w:val="20"/>
          <w:szCs w:val="20"/>
        </w:rPr>
        <w:t xml:space="preserve">rules, including the relevant </w:t>
      </w:r>
      <w:r w:rsidR="00DF62D2" w:rsidRPr="0080315C">
        <w:rPr>
          <w:rFonts w:ascii="Arial" w:eastAsia="Calibri" w:hAnsi="Arial" w:cs="Arial"/>
          <w:sz w:val="20"/>
          <w:szCs w:val="20"/>
        </w:rPr>
        <w:t xml:space="preserve">work </w:t>
      </w:r>
      <w:proofErr w:type="spellStart"/>
      <w:r w:rsidR="00DF62D2" w:rsidRPr="0080315C">
        <w:rPr>
          <w:rFonts w:ascii="Arial" w:eastAsia="Calibri" w:hAnsi="Arial" w:cs="Arial"/>
          <w:sz w:val="20"/>
          <w:szCs w:val="20"/>
        </w:rPr>
        <w:t>programme</w:t>
      </w:r>
      <w:r w:rsidRPr="0080315C">
        <w:rPr>
          <w:rFonts w:ascii="Arial" w:eastAsia="Calibri" w:hAnsi="Arial" w:cs="Arial"/>
          <w:sz w:val="20"/>
          <w:szCs w:val="20"/>
        </w:rPr>
        <w:t>s</w:t>
      </w:r>
      <w:proofErr w:type="spellEnd"/>
      <w:r w:rsidR="00CB00F6" w:rsidRPr="0080315C">
        <w:rPr>
          <w:rFonts w:ascii="Arial" w:eastAsia="Calibri" w:hAnsi="Arial" w:cs="Arial"/>
          <w:sz w:val="20"/>
          <w:szCs w:val="20"/>
        </w:rPr>
        <w:t>, and particularly</w:t>
      </w:r>
      <w:r w:rsidR="00DF62D2" w:rsidRPr="0080315C">
        <w:rPr>
          <w:rFonts w:ascii="Arial" w:eastAsia="Calibri" w:hAnsi="Arial" w:cs="Arial"/>
          <w:sz w:val="20"/>
          <w:szCs w:val="20"/>
        </w:rPr>
        <w:t xml:space="preserve"> the call conditions therein</w:t>
      </w:r>
      <w:r w:rsidR="00BD754B" w:rsidRPr="0080315C">
        <w:rPr>
          <w:rFonts w:ascii="Arial" w:eastAsia="Calibri" w:hAnsi="Arial" w:cs="Arial"/>
          <w:sz w:val="20"/>
          <w:szCs w:val="20"/>
        </w:rPr>
        <w:t xml:space="preserve">. </w:t>
      </w:r>
      <w:r w:rsidR="00E11639" w:rsidRPr="0080315C">
        <w:rPr>
          <w:rFonts w:ascii="Arial" w:eastAsia="Calibri" w:hAnsi="Arial" w:cs="Arial"/>
          <w:sz w:val="20"/>
          <w:szCs w:val="20"/>
        </w:rPr>
        <w:br/>
      </w:r>
    </w:p>
    <w:p w14:paraId="63497884" w14:textId="6A4A27AE" w:rsidR="00BD754B" w:rsidRPr="0080315C" w:rsidRDefault="00FF3017" w:rsidP="00933977">
      <w:pPr>
        <w:pStyle w:val="ListParagraph"/>
        <w:numPr>
          <w:ilvl w:val="0"/>
          <w:numId w:val="2"/>
        </w:numPr>
        <w:spacing w:after="0" w:line="240" w:lineRule="auto"/>
        <w:ind w:left="360"/>
        <w:contextualSpacing w:val="0"/>
        <w:rPr>
          <w:rFonts w:ascii="Arial" w:hAnsi="Arial" w:cs="Arial"/>
          <w:sz w:val="20"/>
          <w:szCs w:val="20"/>
        </w:rPr>
      </w:pPr>
      <w:r w:rsidRPr="0080315C">
        <w:rPr>
          <w:rFonts w:ascii="Arial" w:hAnsi="Arial" w:cs="Arial"/>
          <w:sz w:val="20"/>
          <w:szCs w:val="20"/>
        </w:rPr>
        <w:t>W</w:t>
      </w:r>
      <w:r w:rsidR="00BD754B" w:rsidRPr="0080315C">
        <w:rPr>
          <w:rFonts w:ascii="Arial" w:hAnsi="Arial" w:cs="Arial"/>
          <w:sz w:val="20"/>
          <w:szCs w:val="20"/>
        </w:rPr>
        <w:t xml:space="preserve">e will keep all information </w:t>
      </w:r>
      <w:r w:rsidRPr="0080315C">
        <w:rPr>
          <w:rFonts w:ascii="Arial" w:hAnsi="Arial" w:cs="Arial"/>
          <w:sz w:val="20"/>
          <w:szCs w:val="20"/>
        </w:rPr>
        <w:t>received in the context of our involvement as</w:t>
      </w:r>
      <w:r w:rsidR="00BD754B" w:rsidRPr="0080315C">
        <w:rPr>
          <w:rFonts w:ascii="Arial" w:hAnsi="Arial" w:cs="Arial"/>
          <w:sz w:val="20"/>
          <w:szCs w:val="20"/>
        </w:rPr>
        <w:t xml:space="preserve"> contributing partner to the </w:t>
      </w:r>
      <w:r w:rsidR="006A653C" w:rsidRPr="0080315C">
        <w:rPr>
          <w:rFonts w:ascii="Arial" w:hAnsi="Arial" w:cs="Arial"/>
          <w:sz w:val="20"/>
          <w:szCs w:val="20"/>
        </w:rPr>
        <w:t>G</w:t>
      </w:r>
      <w:r w:rsidR="00E3135A" w:rsidRPr="0080315C">
        <w:rPr>
          <w:rFonts w:ascii="Arial" w:hAnsi="Arial" w:cs="Arial"/>
          <w:sz w:val="20"/>
          <w:szCs w:val="20"/>
        </w:rPr>
        <w:t xml:space="preserve">lobal </w:t>
      </w:r>
      <w:r w:rsidR="006A653C" w:rsidRPr="0080315C">
        <w:rPr>
          <w:rFonts w:ascii="Arial" w:hAnsi="Arial" w:cs="Arial"/>
          <w:sz w:val="20"/>
          <w:szCs w:val="20"/>
        </w:rPr>
        <w:t>H</w:t>
      </w:r>
      <w:r w:rsidR="00E3135A" w:rsidRPr="0080315C">
        <w:rPr>
          <w:rFonts w:ascii="Arial" w:hAnsi="Arial" w:cs="Arial"/>
          <w:sz w:val="20"/>
          <w:szCs w:val="20"/>
        </w:rPr>
        <w:t>ealth</w:t>
      </w:r>
      <w:r w:rsidR="006A653C" w:rsidRPr="0080315C">
        <w:rPr>
          <w:rFonts w:ascii="Arial" w:hAnsi="Arial" w:cs="Arial"/>
          <w:sz w:val="20"/>
          <w:szCs w:val="20"/>
        </w:rPr>
        <w:t xml:space="preserve"> EDCTP3</w:t>
      </w:r>
      <w:r w:rsidR="00BD754B" w:rsidRPr="0080315C">
        <w:rPr>
          <w:rFonts w:ascii="Arial" w:hAnsi="Arial" w:cs="Arial"/>
          <w:sz w:val="20"/>
          <w:szCs w:val="20"/>
        </w:rPr>
        <w:t xml:space="preserve"> JU confidential. This confidential</w:t>
      </w:r>
      <w:r w:rsidR="00DF62D2" w:rsidRPr="0080315C">
        <w:rPr>
          <w:rFonts w:ascii="Arial" w:hAnsi="Arial" w:cs="Arial"/>
          <w:sz w:val="20"/>
          <w:szCs w:val="20"/>
        </w:rPr>
        <w:t>ity</w:t>
      </w:r>
      <w:r w:rsidR="00BD754B" w:rsidRPr="0080315C">
        <w:rPr>
          <w:rFonts w:ascii="Arial" w:hAnsi="Arial" w:cs="Arial"/>
          <w:sz w:val="20"/>
          <w:szCs w:val="20"/>
        </w:rPr>
        <w:t xml:space="preserve"> obligation appl</w:t>
      </w:r>
      <w:r w:rsidR="00DF62D2" w:rsidRPr="0080315C">
        <w:rPr>
          <w:rFonts w:ascii="Arial" w:hAnsi="Arial" w:cs="Arial"/>
          <w:sz w:val="20"/>
          <w:szCs w:val="20"/>
        </w:rPr>
        <w:t>ies</w:t>
      </w:r>
      <w:r w:rsidR="00BD754B" w:rsidRPr="0080315C">
        <w:rPr>
          <w:rFonts w:ascii="Arial" w:hAnsi="Arial" w:cs="Arial"/>
          <w:sz w:val="20"/>
          <w:szCs w:val="20"/>
        </w:rPr>
        <w:t xml:space="preserve"> </w:t>
      </w:r>
      <w:proofErr w:type="gramStart"/>
      <w:r w:rsidR="00BD754B" w:rsidRPr="0080315C">
        <w:rPr>
          <w:rFonts w:ascii="Arial" w:hAnsi="Arial" w:cs="Arial"/>
          <w:sz w:val="20"/>
          <w:szCs w:val="20"/>
        </w:rPr>
        <w:t>in particular but</w:t>
      </w:r>
      <w:proofErr w:type="gramEnd"/>
      <w:r w:rsidR="00BD754B" w:rsidRPr="0080315C">
        <w:rPr>
          <w:rFonts w:ascii="Arial" w:hAnsi="Arial" w:cs="Arial"/>
          <w:sz w:val="20"/>
          <w:szCs w:val="20"/>
        </w:rPr>
        <w:t xml:space="preserve"> </w:t>
      </w:r>
      <w:r w:rsidR="00DF62D2" w:rsidRPr="0080315C">
        <w:rPr>
          <w:rFonts w:ascii="Arial" w:hAnsi="Arial" w:cs="Arial"/>
          <w:sz w:val="20"/>
          <w:szCs w:val="20"/>
        </w:rPr>
        <w:t>is not limited</w:t>
      </w:r>
      <w:r w:rsidR="00BD754B" w:rsidRPr="0080315C">
        <w:rPr>
          <w:rFonts w:ascii="Arial" w:hAnsi="Arial" w:cs="Arial"/>
          <w:sz w:val="20"/>
          <w:szCs w:val="20"/>
        </w:rPr>
        <w:t xml:space="preserve"> to</w:t>
      </w:r>
      <w:r w:rsidRPr="0080315C">
        <w:rPr>
          <w:rFonts w:ascii="Arial" w:hAnsi="Arial" w:cs="Arial"/>
          <w:sz w:val="20"/>
          <w:szCs w:val="20"/>
        </w:rPr>
        <w:t xml:space="preserve"> </w:t>
      </w:r>
      <w:r w:rsidR="00BD754B" w:rsidRPr="0080315C">
        <w:rPr>
          <w:rFonts w:ascii="Arial" w:hAnsi="Arial" w:cs="Arial"/>
          <w:sz w:val="20"/>
          <w:szCs w:val="20"/>
        </w:rPr>
        <w:t xml:space="preserve">the areas of </w:t>
      </w:r>
      <w:r w:rsidR="006A653C" w:rsidRPr="0080315C">
        <w:rPr>
          <w:rFonts w:ascii="Arial" w:hAnsi="Arial" w:cs="Arial"/>
          <w:sz w:val="20"/>
          <w:szCs w:val="20"/>
        </w:rPr>
        <w:t>G</w:t>
      </w:r>
      <w:r w:rsidR="00E3135A" w:rsidRPr="0080315C">
        <w:rPr>
          <w:rFonts w:ascii="Arial" w:hAnsi="Arial" w:cs="Arial"/>
          <w:sz w:val="20"/>
          <w:szCs w:val="20"/>
        </w:rPr>
        <w:t xml:space="preserve">lobal </w:t>
      </w:r>
      <w:r w:rsidR="006A653C" w:rsidRPr="0080315C">
        <w:rPr>
          <w:rFonts w:ascii="Arial" w:hAnsi="Arial" w:cs="Arial"/>
          <w:sz w:val="20"/>
          <w:szCs w:val="20"/>
        </w:rPr>
        <w:t>H</w:t>
      </w:r>
      <w:r w:rsidR="00E3135A" w:rsidRPr="0080315C">
        <w:rPr>
          <w:rFonts w:ascii="Arial" w:hAnsi="Arial" w:cs="Arial"/>
          <w:sz w:val="20"/>
          <w:szCs w:val="20"/>
        </w:rPr>
        <w:t>ealth</w:t>
      </w:r>
      <w:r w:rsidR="006A653C" w:rsidRPr="0080315C">
        <w:rPr>
          <w:rFonts w:ascii="Arial" w:hAnsi="Arial" w:cs="Arial"/>
          <w:sz w:val="20"/>
          <w:szCs w:val="20"/>
        </w:rPr>
        <w:t xml:space="preserve"> EDCTP3</w:t>
      </w:r>
      <w:r w:rsidR="00BD754B" w:rsidRPr="0080315C">
        <w:rPr>
          <w:rFonts w:ascii="Arial" w:hAnsi="Arial" w:cs="Arial"/>
          <w:sz w:val="20"/>
          <w:szCs w:val="20"/>
        </w:rPr>
        <w:t xml:space="preserve"> JU call topic preparation and publication, proposal submission and evaluation, and consortium formation. We further understand that this obligation strictly prohibits the release of confidential information to any legal entities save where specifically </w:t>
      </w:r>
      <w:proofErr w:type="spellStart"/>
      <w:r w:rsidR="00BD754B" w:rsidRPr="0080315C">
        <w:rPr>
          <w:rFonts w:ascii="Arial" w:hAnsi="Arial" w:cs="Arial"/>
          <w:sz w:val="20"/>
          <w:szCs w:val="20"/>
        </w:rPr>
        <w:t>authorised</w:t>
      </w:r>
      <w:proofErr w:type="spellEnd"/>
      <w:r w:rsidR="00BD754B" w:rsidRPr="0080315C">
        <w:rPr>
          <w:rFonts w:ascii="Arial" w:hAnsi="Arial" w:cs="Arial"/>
          <w:sz w:val="20"/>
          <w:szCs w:val="20"/>
        </w:rPr>
        <w:t xml:space="preserve"> by </w:t>
      </w:r>
      <w:r w:rsidR="006A653C" w:rsidRPr="0080315C">
        <w:rPr>
          <w:rFonts w:ascii="Arial" w:hAnsi="Arial" w:cs="Arial"/>
          <w:sz w:val="20"/>
          <w:szCs w:val="20"/>
        </w:rPr>
        <w:t>G</w:t>
      </w:r>
      <w:r w:rsidR="00E3135A" w:rsidRPr="0080315C">
        <w:rPr>
          <w:rFonts w:ascii="Arial" w:hAnsi="Arial" w:cs="Arial"/>
          <w:sz w:val="20"/>
          <w:szCs w:val="20"/>
        </w:rPr>
        <w:t xml:space="preserve">lobal Health </w:t>
      </w:r>
      <w:r w:rsidR="006A653C" w:rsidRPr="0080315C">
        <w:rPr>
          <w:rFonts w:ascii="Arial" w:hAnsi="Arial" w:cs="Arial"/>
          <w:sz w:val="20"/>
          <w:szCs w:val="20"/>
        </w:rPr>
        <w:t>EDCTP3</w:t>
      </w:r>
      <w:r w:rsidR="00BD754B" w:rsidRPr="0080315C">
        <w:rPr>
          <w:rFonts w:ascii="Arial" w:hAnsi="Arial" w:cs="Arial"/>
          <w:sz w:val="20"/>
          <w:szCs w:val="20"/>
        </w:rPr>
        <w:t xml:space="preserve"> JU.</w:t>
      </w:r>
      <w:r w:rsidRPr="0080315C">
        <w:rPr>
          <w:rFonts w:ascii="Arial" w:hAnsi="Arial" w:cs="Arial"/>
          <w:sz w:val="20"/>
          <w:szCs w:val="20"/>
        </w:rPr>
        <w:t xml:space="preserve"> Internal dissemination of information within our </w:t>
      </w:r>
      <w:proofErr w:type="spellStart"/>
      <w:r w:rsidRPr="0080315C">
        <w:rPr>
          <w:rFonts w:ascii="Arial" w:hAnsi="Arial" w:cs="Arial"/>
          <w:sz w:val="20"/>
          <w:szCs w:val="20"/>
        </w:rPr>
        <w:t>organisation</w:t>
      </w:r>
      <w:proofErr w:type="spellEnd"/>
      <w:r w:rsidRPr="0080315C">
        <w:rPr>
          <w:rFonts w:ascii="Arial" w:hAnsi="Arial" w:cs="Arial"/>
          <w:sz w:val="20"/>
          <w:szCs w:val="20"/>
        </w:rPr>
        <w:t xml:space="preserve"> will be done </w:t>
      </w:r>
      <w:proofErr w:type="gramStart"/>
      <w:r w:rsidRPr="0080315C">
        <w:rPr>
          <w:rFonts w:ascii="Arial" w:hAnsi="Arial" w:cs="Arial"/>
          <w:sz w:val="20"/>
          <w:szCs w:val="20"/>
        </w:rPr>
        <w:t>on the basis of</w:t>
      </w:r>
      <w:proofErr w:type="gramEnd"/>
      <w:r w:rsidRPr="0080315C">
        <w:rPr>
          <w:rFonts w:ascii="Arial" w:hAnsi="Arial" w:cs="Arial"/>
          <w:sz w:val="20"/>
          <w:szCs w:val="20"/>
        </w:rPr>
        <w:t xml:space="preserve"> the “need-to-know” principle.</w:t>
      </w:r>
    </w:p>
    <w:p w14:paraId="6D398E6E" w14:textId="77777777" w:rsidR="00933977" w:rsidRPr="0080315C" w:rsidRDefault="00933977" w:rsidP="00933977">
      <w:pPr>
        <w:pStyle w:val="ListParagraph"/>
        <w:spacing w:after="0" w:line="240" w:lineRule="auto"/>
        <w:ind w:left="360"/>
        <w:contextualSpacing w:val="0"/>
        <w:rPr>
          <w:rFonts w:ascii="Arial" w:hAnsi="Arial" w:cs="Arial"/>
          <w:sz w:val="20"/>
          <w:szCs w:val="20"/>
        </w:rPr>
      </w:pPr>
    </w:p>
    <w:p w14:paraId="48999643" w14:textId="6DB44D44" w:rsidR="00687929" w:rsidRPr="0080315C" w:rsidRDefault="00BD754B" w:rsidP="00933977">
      <w:pPr>
        <w:pStyle w:val="ListParagraph"/>
        <w:numPr>
          <w:ilvl w:val="0"/>
          <w:numId w:val="2"/>
        </w:numPr>
        <w:spacing w:after="0" w:line="240" w:lineRule="auto"/>
        <w:ind w:left="360"/>
        <w:rPr>
          <w:rFonts w:ascii="Arial" w:eastAsia="Calibri" w:hAnsi="Arial" w:cs="Arial"/>
          <w:sz w:val="20"/>
          <w:szCs w:val="20"/>
        </w:rPr>
      </w:pPr>
      <w:r w:rsidRPr="0080315C">
        <w:rPr>
          <w:rFonts w:ascii="Arial" w:eastAsia="Calibri" w:hAnsi="Arial" w:cs="Arial"/>
          <w:sz w:val="20"/>
          <w:szCs w:val="20"/>
        </w:rPr>
        <w:t xml:space="preserve">We are confident of our ability to </w:t>
      </w:r>
      <w:r w:rsidR="005D6120" w:rsidRPr="0080315C">
        <w:rPr>
          <w:rFonts w:ascii="Arial" w:eastAsia="Calibri" w:hAnsi="Arial" w:cs="Arial"/>
          <w:sz w:val="20"/>
          <w:szCs w:val="20"/>
        </w:rPr>
        <w:t>fulfil</w:t>
      </w:r>
      <w:r w:rsidR="00FF3017" w:rsidRPr="0080315C">
        <w:rPr>
          <w:rFonts w:ascii="Arial" w:eastAsia="Calibri" w:hAnsi="Arial" w:cs="Arial"/>
          <w:sz w:val="20"/>
          <w:szCs w:val="20"/>
        </w:rPr>
        <w:t xml:space="preserve"> </w:t>
      </w:r>
      <w:r w:rsidRPr="0080315C">
        <w:rPr>
          <w:rFonts w:ascii="Arial" w:eastAsia="Calibri" w:hAnsi="Arial" w:cs="Arial"/>
          <w:sz w:val="20"/>
          <w:szCs w:val="20"/>
        </w:rPr>
        <w:t>the above commitments and further confirm our</w:t>
      </w:r>
      <w:r w:rsidR="004375EF">
        <w:rPr>
          <w:rFonts w:ascii="Arial" w:eastAsia="Calibri" w:hAnsi="Arial" w:cs="Arial"/>
          <w:sz w:val="20"/>
          <w:szCs w:val="20"/>
        </w:rPr>
        <w:t xml:space="preserve"> </w:t>
      </w:r>
      <w:r w:rsidRPr="0080315C">
        <w:rPr>
          <w:rFonts w:ascii="Arial" w:eastAsia="Calibri" w:hAnsi="Arial" w:cs="Arial"/>
          <w:sz w:val="20"/>
          <w:szCs w:val="20"/>
        </w:rPr>
        <w:t xml:space="preserve">understanding that </w:t>
      </w:r>
      <w:r w:rsidR="006A653C" w:rsidRPr="0080315C">
        <w:rPr>
          <w:rFonts w:ascii="Arial" w:eastAsia="Calibri" w:hAnsi="Arial" w:cs="Arial"/>
          <w:sz w:val="20"/>
          <w:szCs w:val="20"/>
        </w:rPr>
        <w:t>G</w:t>
      </w:r>
      <w:r w:rsidR="00E3135A" w:rsidRPr="0080315C">
        <w:rPr>
          <w:rFonts w:ascii="Arial" w:eastAsia="Calibri" w:hAnsi="Arial" w:cs="Arial"/>
          <w:sz w:val="20"/>
          <w:szCs w:val="20"/>
        </w:rPr>
        <w:t xml:space="preserve">lobal </w:t>
      </w:r>
      <w:r w:rsidR="006A653C" w:rsidRPr="0080315C">
        <w:rPr>
          <w:rFonts w:ascii="Arial" w:eastAsia="Calibri" w:hAnsi="Arial" w:cs="Arial"/>
          <w:sz w:val="20"/>
          <w:szCs w:val="20"/>
        </w:rPr>
        <w:t>H</w:t>
      </w:r>
      <w:r w:rsidR="00E3135A" w:rsidRPr="0080315C">
        <w:rPr>
          <w:rFonts w:ascii="Arial" w:eastAsia="Calibri" w:hAnsi="Arial" w:cs="Arial"/>
          <w:sz w:val="20"/>
          <w:szCs w:val="20"/>
        </w:rPr>
        <w:t>ealth</w:t>
      </w:r>
      <w:r w:rsidR="006A653C" w:rsidRPr="0080315C">
        <w:rPr>
          <w:rFonts w:ascii="Arial" w:eastAsia="Calibri" w:hAnsi="Arial" w:cs="Arial"/>
          <w:sz w:val="20"/>
          <w:szCs w:val="20"/>
        </w:rPr>
        <w:t xml:space="preserve"> EDCTP3</w:t>
      </w:r>
      <w:r w:rsidRPr="0080315C">
        <w:rPr>
          <w:rFonts w:ascii="Arial" w:eastAsia="Calibri" w:hAnsi="Arial" w:cs="Arial"/>
          <w:sz w:val="20"/>
          <w:szCs w:val="20"/>
        </w:rPr>
        <w:t xml:space="preserve"> JU will allocate resources to the above topic based on these commitments. </w:t>
      </w:r>
    </w:p>
    <w:p w14:paraId="2688B0C6" w14:textId="77777777" w:rsidR="00687929" w:rsidRPr="0080315C" w:rsidRDefault="00687929" w:rsidP="00933977">
      <w:pPr>
        <w:pStyle w:val="ListParagraph"/>
        <w:spacing w:after="0" w:line="240" w:lineRule="auto"/>
        <w:ind w:left="360"/>
        <w:rPr>
          <w:rFonts w:ascii="Arial" w:eastAsia="Calibri" w:hAnsi="Arial" w:cs="Arial"/>
          <w:sz w:val="20"/>
          <w:szCs w:val="20"/>
        </w:rPr>
      </w:pPr>
    </w:p>
    <w:p w14:paraId="358B3DB5" w14:textId="77777777" w:rsidR="00933977" w:rsidRPr="0080315C" w:rsidRDefault="00FF3017" w:rsidP="00933977">
      <w:pPr>
        <w:pStyle w:val="ListParagraph"/>
        <w:numPr>
          <w:ilvl w:val="0"/>
          <w:numId w:val="2"/>
        </w:numPr>
        <w:spacing w:after="0" w:line="240" w:lineRule="auto"/>
        <w:ind w:left="360"/>
        <w:rPr>
          <w:rFonts w:ascii="Arial" w:eastAsia="Calibri" w:hAnsi="Arial" w:cs="Arial"/>
          <w:sz w:val="20"/>
          <w:szCs w:val="20"/>
        </w:rPr>
      </w:pPr>
      <w:r w:rsidRPr="0080315C">
        <w:rPr>
          <w:rFonts w:ascii="Arial" w:eastAsia="Calibri" w:hAnsi="Arial" w:cs="Arial"/>
          <w:sz w:val="20"/>
          <w:szCs w:val="20"/>
        </w:rPr>
        <w:t xml:space="preserve">The value of </w:t>
      </w:r>
      <w:r w:rsidR="00687929" w:rsidRPr="0080315C">
        <w:rPr>
          <w:rFonts w:ascii="Arial" w:eastAsia="Calibri" w:hAnsi="Arial" w:cs="Arial"/>
          <w:sz w:val="20"/>
          <w:szCs w:val="20"/>
        </w:rPr>
        <w:t xml:space="preserve">our contribution will be </w:t>
      </w:r>
      <w:r w:rsidRPr="0080315C">
        <w:rPr>
          <w:rFonts w:ascii="Arial" w:eastAsia="Calibri" w:hAnsi="Arial" w:cs="Arial"/>
          <w:sz w:val="20"/>
          <w:szCs w:val="20"/>
        </w:rPr>
        <w:t xml:space="preserve">based on costs calculated </w:t>
      </w:r>
      <w:r w:rsidR="00687929" w:rsidRPr="0080315C">
        <w:rPr>
          <w:rFonts w:ascii="Arial" w:eastAsia="Calibri" w:hAnsi="Arial" w:cs="Arial"/>
          <w:sz w:val="20"/>
          <w:szCs w:val="20"/>
        </w:rPr>
        <w:t>in</w:t>
      </w:r>
      <w:r w:rsidR="007763E3" w:rsidRPr="0080315C">
        <w:rPr>
          <w:rFonts w:ascii="Arial" w:eastAsia="Calibri" w:hAnsi="Arial" w:cs="Arial"/>
          <w:sz w:val="20"/>
          <w:szCs w:val="20"/>
        </w:rPr>
        <w:t xml:space="preserve"> accordance with Article 6</w:t>
      </w:r>
      <w:r w:rsidRPr="0080315C">
        <w:rPr>
          <w:rFonts w:ascii="Arial" w:eastAsia="Calibri" w:hAnsi="Arial" w:cs="Arial"/>
          <w:sz w:val="20"/>
          <w:szCs w:val="20"/>
        </w:rPr>
        <w:t xml:space="preserve"> of the </w:t>
      </w:r>
      <w:r w:rsidR="007763E3" w:rsidRPr="0080315C">
        <w:rPr>
          <w:rFonts w:ascii="Arial" w:eastAsia="Calibri" w:hAnsi="Arial" w:cs="Arial"/>
          <w:sz w:val="20"/>
          <w:szCs w:val="20"/>
        </w:rPr>
        <w:t>Horizon Europe Model Grant Agreement.</w:t>
      </w:r>
    </w:p>
    <w:p w14:paraId="39CB28AA" w14:textId="77777777" w:rsidR="00933977" w:rsidRPr="0080315C" w:rsidRDefault="00933977" w:rsidP="00933977">
      <w:pPr>
        <w:pStyle w:val="ListParagraph"/>
        <w:rPr>
          <w:rFonts w:ascii="Arial" w:eastAsia="Calibri" w:hAnsi="Arial" w:cs="Arial"/>
          <w:sz w:val="20"/>
          <w:szCs w:val="20"/>
        </w:rPr>
      </w:pPr>
    </w:p>
    <w:p w14:paraId="2EB76D16" w14:textId="77777777" w:rsidR="001E5DD8" w:rsidRPr="0080315C" w:rsidRDefault="00CB14BB" w:rsidP="001E5DD8">
      <w:pPr>
        <w:pStyle w:val="ListParagraph"/>
        <w:numPr>
          <w:ilvl w:val="0"/>
          <w:numId w:val="2"/>
        </w:numPr>
        <w:spacing w:after="0" w:line="240" w:lineRule="auto"/>
        <w:ind w:left="360"/>
        <w:rPr>
          <w:rFonts w:ascii="Arial" w:eastAsia="Calibri" w:hAnsi="Arial" w:cs="Arial"/>
          <w:sz w:val="20"/>
          <w:szCs w:val="20"/>
        </w:rPr>
      </w:pPr>
      <w:r w:rsidRPr="0080315C">
        <w:rPr>
          <w:rFonts w:ascii="Arial" w:eastAsia="Calibri" w:hAnsi="Arial" w:cs="Arial"/>
          <w:sz w:val="20"/>
          <w:szCs w:val="20"/>
        </w:rPr>
        <w:t xml:space="preserve">We accept that additional modalities </w:t>
      </w:r>
      <w:r w:rsidR="00AF1F52" w:rsidRPr="0080315C">
        <w:rPr>
          <w:rFonts w:ascii="Arial" w:eastAsia="Calibri" w:hAnsi="Arial" w:cs="Arial"/>
          <w:sz w:val="20"/>
          <w:szCs w:val="20"/>
        </w:rPr>
        <w:t xml:space="preserve">regarding the provision of our contribution </w:t>
      </w:r>
      <w:r w:rsidRPr="0080315C">
        <w:rPr>
          <w:rFonts w:ascii="Arial" w:eastAsia="Calibri" w:hAnsi="Arial" w:cs="Arial"/>
          <w:sz w:val="20"/>
          <w:szCs w:val="20"/>
        </w:rPr>
        <w:t>may be defined in subsequent agreements or documents, such as a funding agreement and topic text.</w:t>
      </w:r>
    </w:p>
    <w:p w14:paraId="4DE0A8BA" w14:textId="77777777" w:rsidR="001E5DD8" w:rsidRPr="0080315C" w:rsidRDefault="001E5DD8" w:rsidP="001E5DD8">
      <w:pPr>
        <w:pStyle w:val="ListParagraph"/>
        <w:rPr>
          <w:rFonts w:ascii="Arial" w:eastAsia="Calibri" w:hAnsi="Arial" w:cs="Arial"/>
          <w:b/>
          <w:bCs/>
          <w:sz w:val="20"/>
          <w:szCs w:val="20"/>
          <w:lang w:val="en-IE"/>
        </w:rPr>
      </w:pPr>
    </w:p>
    <w:p w14:paraId="18AFBB7B" w14:textId="511B1EE4" w:rsidR="001E5DD8" w:rsidRPr="00CB00F6" w:rsidRDefault="00A4426C" w:rsidP="001E5DD8">
      <w:pPr>
        <w:pStyle w:val="ListParagraph"/>
        <w:numPr>
          <w:ilvl w:val="0"/>
          <w:numId w:val="2"/>
        </w:numPr>
        <w:spacing w:after="0" w:line="240" w:lineRule="auto"/>
        <w:ind w:left="360"/>
        <w:rPr>
          <w:rFonts w:ascii="Arial" w:eastAsia="Calibri" w:hAnsi="Arial" w:cs="Arial"/>
          <w:sz w:val="20"/>
          <w:szCs w:val="20"/>
        </w:rPr>
      </w:pPr>
      <w:r>
        <w:rPr>
          <w:rFonts w:ascii="Arial" w:eastAsia="Calibri" w:hAnsi="Arial" w:cs="Arial"/>
          <w:sz w:val="20"/>
          <w:szCs w:val="20"/>
          <w:lang w:val="en-IE"/>
        </w:rPr>
        <w:t>If our letter is accepted, and w</w:t>
      </w:r>
      <w:r w:rsidR="004375EF">
        <w:rPr>
          <w:rFonts w:ascii="Arial" w:eastAsia="Calibri" w:hAnsi="Arial" w:cs="Arial"/>
          <w:sz w:val="20"/>
          <w:szCs w:val="20"/>
          <w:lang w:val="en-IE"/>
        </w:rPr>
        <w:t>ithout prejudice to point 2, w</w:t>
      </w:r>
      <w:r w:rsidR="001E5DD8" w:rsidRPr="0080315C">
        <w:rPr>
          <w:rFonts w:ascii="Arial" w:eastAsia="Calibri" w:hAnsi="Arial" w:cs="Arial"/>
          <w:sz w:val="20"/>
          <w:szCs w:val="20"/>
          <w:lang w:val="en-IE"/>
        </w:rPr>
        <w:t xml:space="preserve">e </w:t>
      </w:r>
      <w:r w:rsidRPr="00A4426C">
        <w:rPr>
          <w:rFonts w:ascii="Arial" w:eastAsia="Calibri" w:hAnsi="Arial" w:cs="Arial"/>
          <w:i/>
          <w:iCs/>
          <w:sz w:val="20"/>
          <w:szCs w:val="20"/>
          <w:highlight w:val="yellow"/>
          <w:lang w:val="en-IE"/>
        </w:rPr>
        <w:t>[</w:t>
      </w:r>
      <w:r w:rsidR="001E5DD8" w:rsidRPr="00A4426C">
        <w:rPr>
          <w:rFonts w:ascii="Arial" w:eastAsia="Calibri" w:hAnsi="Arial" w:cs="Arial"/>
          <w:i/>
          <w:iCs/>
          <w:sz w:val="20"/>
          <w:szCs w:val="20"/>
          <w:highlight w:val="yellow"/>
          <w:lang w:val="en-IE"/>
        </w:rPr>
        <w:t>authorise</w:t>
      </w:r>
      <w:r w:rsidRPr="00A4426C">
        <w:rPr>
          <w:rFonts w:ascii="Arial" w:eastAsia="Calibri" w:hAnsi="Arial" w:cs="Arial"/>
          <w:i/>
          <w:iCs/>
          <w:sz w:val="20"/>
          <w:szCs w:val="20"/>
          <w:highlight w:val="yellow"/>
          <w:lang w:val="en-IE"/>
        </w:rPr>
        <w:t>/do not authorise]</w:t>
      </w:r>
      <w:r w:rsidR="001E5DD8" w:rsidRPr="0080315C">
        <w:rPr>
          <w:rFonts w:ascii="Arial" w:eastAsia="Calibri" w:hAnsi="Arial" w:cs="Arial"/>
          <w:sz w:val="20"/>
          <w:szCs w:val="20"/>
          <w:lang w:val="en-IE"/>
        </w:rPr>
        <w:t xml:space="preserve"> Global Health EDCTP3 JU to communicate </w:t>
      </w:r>
      <w:r>
        <w:rPr>
          <w:rFonts w:ascii="Arial" w:eastAsia="Calibri" w:hAnsi="Arial" w:cs="Arial"/>
          <w:sz w:val="20"/>
          <w:szCs w:val="20"/>
          <w:lang w:val="en-IE"/>
        </w:rPr>
        <w:t xml:space="preserve">about </w:t>
      </w:r>
      <w:r w:rsidR="001E5DD8" w:rsidRPr="0080315C">
        <w:rPr>
          <w:rFonts w:ascii="Arial" w:eastAsia="Calibri" w:hAnsi="Arial" w:cs="Arial"/>
          <w:sz w:val="20"/>
          <w:szCs w:val="20"/>
          <w:lang w:val="en-IE"/>
        </w:rPr>
        <w:t xml:space="preserve">our contribution and to display our logo in its </w:t>
      </w:r>
      <w:r>
        <w:rPr>
          <w:rFonts w:ascii="Arial" w:eastAsia="Calibri" w:hAnsi="Arial" w:cs="Arial"/>
          <w:sz w:val="20"/>
          <w:szCs w:val="20"/>
          <w:lang w:val="en-IE"/>
        </w:rPr>
        <w:t xml:space="preserve">public </w:t>
      </w:r>
      <w:r w:rsidR="001E5DD8" w:rsidRPr="0080315C">
        <w:rPr>
          <w:rFonts w:ascii="Arial" w:eastAsia="Calibri" w:hAnsi="Arial" w:cs="Arial"/>
          <w:sz w:val="20"/>
          <w:szCs w:val="20"/>
          <w:lang w:val="en-IE"/>
        </w:rPr>
        <w:t>communication materials for the</w:t>
      </w:r>
      <w:r>
        <w:rPr>
          <w:rFonts w:ascii="Arial" w:eastAsia="Calibri" w:hAnsi="Arial" w:cs="Arial"/>
          <w:sz w:val="20"/>
          <w:szCs w:val="20"/>
          <w:lang w:val="en-IE"/>
        </w:rPr>
        <w:t xml:space="preserve"> </w:t>
      </w:r>
      <w:r w:rsidR="001E5DD8" w:rsidRPr="0080315C">
        <w:rPr>
          <w:rFonts w:ascii="Arial" w:eastAsia="Calibri" w:hAnsi="Arial" w:cs="Arial"/>
          <w:sz w:val="20"/>
          <w:szCs w:val="20"/>
          <w:lang w:val="en-IE"/>
        </w:rPr>
        <w:t xml:space="preserve">purpose of acknowledging our </w:t>
      </w:r>
      <w:r w:rsidR="004375EF">
        <w:rPr>
          <w:rFonts w:ascii="Arial" w:eastAsia="Calibri" w:hAnsi="Arial" w:cs="Arial"/>
          <w:sz w:val="20"/>
          <w:szCs w:val="20"/>
          <w:lang w:val="en-IE"/>
        </w:rPr>
        <w:t>role</w:t>
      </w:r>
      <w:r w:rsidR="001E5DD8" w:rsidRPr="0080315C">
        <w:rPr>
          <w:rFonts w:ascii="Arial" w:eastAsia="Calibri" w:hAnsi="Arial" w:cs="Arial"/>
          <w:sz w:val="20"/>
          <w:szCs w:val="20"/>
          <w:lang w:val="en-IE"/>
        </w:rPr>
        <w:t xml:space="preserve"> as a contributing partner.</w:t>
      </w:r>
    </w:p>
    <w:p w14:paraId="145BDB8A" w14:textId="77777777" w:rsidR="00CB00F6" w:rsidRPr="00CB00F6" w:rsidRDefault="00CB00F6" w:rsidP="00CB00F6">
      <w:pPr>
        <w:pStyle w:val="ListParagraph"/>
        <w:rPr>
          <w:rFonts w:ascii="Arial" w:eastAsia="Calibri" w:hAnsi="Arial" w:cs="Arial"/>
          <w:sz w:val="20"/>
          <w:szCs w:val="20"/>
        </w:rPr>
      </w:pPr>
    </w:p>
    <w:p w14:paraId="2B14D840" w14:textId="0892CD94" w:rsidR="00CB00F6" w:rsidRDefault="00CB00F6" w:rsidP="00CB00F6">
      <w:pPr>
        <w:pStyle w:val="ListParagraph"/>
        <w:numPr>
          <w:ilvl w:val="0"/>
          <w:numId w:val="2"/>
        </w:numPr>
        <w:spacing w:after="0" w:line="240" w:lineRule="auto"/>
        <w:ind w:left="360"/>
        <w:rPr>
          <w:rFonts w:ascii="Arial" w:eastAsia="Calibri" w:hAnsi="Arial" w:cs="Arial"/>
          <w:sz w:val="20"/>
          <w:szCs w:val="20"/>
        </w:rPr>
      </w:pPr>
      <w:r w:rsidRPr="00CB00F6">
        <w:rPr>
          <w:rFonts w:ascii="Arial" w:eastAsia="Calibri" w:hAnsi="Arial" w:cs="Arial"/>
          <w:sz w:val="20"/>
          <w:szCs w:val="20"/>
        </w:rPr>
        <w:t xml:space="preserve">If we </w:t>
      </w:r>
      <w:r>
        <w:rPr>
          <w:rFonts w:ascii="Arial" w:eastAsia="Calibri" w:hAnsi="Arial" w:cs="Arial"/>
          <w:sz w:val="20"/>
          <w:szCs w:val="20"/>
        </w:rPr>
        <w:t xml:space="preserve">are </w:t>
      </w:r>
      <w:r w:rsidRPr="00CB00F6">
        <w:rPr>
          <w:rFonts w:ascii="Arial" w:eastAsia="Calibri" w:hAnsi="Arial" w:cs="Arial"/>
          <w:sz w:val="20"/>
          <w:szCs w:val="20"/>
        </w:rPr>
        <w:t>ineligible as a contributing partner</w:t>
      </w:r>
      <w:r>
        <w:rPr>
          <w:rFonts w:ascii="Arial" w:eastAsia="Calibri" w:hAnsi="Arial" w:cs="Arial"/>
          <w:sz w:val="20"/>
          <w:szCs w:val="20"/>
        </w:rPr>
        <w:t xml:space="preserve"> </w:t>
      </w:r>
      <w:r w:rsidRPr="00CB00F6">
        <w:rPr>
          <w:rFonts w:ascii="Arial" w:eastAsia="Calibri" w:hAnsi="Arial" w:cs="Arial"/>
          <w:sz w:val="20"/>
          <w:szCs w:val="20"/>
        </w:rPr>
        <w:t xml:space="preserve">but our contribution </w:t>
      </w:r>
      <w:r>
        <w:rPr>
          <w:rFonts w:ascii="Arial" w:eastAsia="Calibri" w:hAnsi="Arial" w:cs="Arial"/>
          <w:sz w:val="20"/>
          <w:szCs w:val="20"/>
        </w:rPr>
        <w:t>can</w:t>
      </w:r>
      <w:r w:rsidRPr="00CB00F6">
        <w:rPr>
          <w:rFonts w:ascii="Arial" w:eastAsia="Calibri" w:hAnsi="Arial" w:cs="Arial"/>
          <w:sz w:val="20"/>
          <w:szCs w:val="20"/>
        </w:rPr>
        <w:t xml:space="preserve"> be considered through the </w:t>
      </w:r>
      <w:r>
        <w:rPr>
          <w:rFonts w:ascii="Arial" w:eastAsia="Calibri" w:hAnsi="Arial" w:cs="Arial"/>
          <w:sz w:val="20"/>
          <w:szCs w:val="20"/>
        </w:rPr>
        <w:t>EDCTP</w:t>
      </w:r>
      <w:r w:rsidRPr="00CB00F6">
        <w:rPr>
          <w:rFonts w:ascii="Arial" w:eastAsia="Calibri" w:hAnsi="Arial" w:cs="Arial"/>
          <w:sz w:val="20"/>
          <w:szCs w:val="20"/>
        </w:rPr>
        <w:t xml:space="preserve"> Association, we authori</w:t>
      </w:r>
      <w:r>
        <w:rPr>
          <w:rFonts w:ascii="Arial" w:eastAsia="Calibri" w:hAnsi="Arial" w:cs="Arial"/>
          <w:sz w:val="20"/>
          <w:szCs w:val="20"/>
        </w:rPr>
        <w:t>s</w:t>
      </w:r>
      <w:r w:rsidRPr="00CB00F6">
        <w:rPr>
          <w:rFonts w:ascii="Arial" w:eastAsia="Calibri" w:hAnsi="Arial" w:cs="Arial"/>
          <w:sz w:val="20"/>
          <w:szCs w:val="20"/>
        </w:rPr>
        <w:t xml:space="preserve">e </w:t>
      </w:r>
      <w:r>
        <w:rPr>
          <w:rFonts w:ascii="Arial" w:eastAsia="Calibri" w:hAnsi="Arial" w:cs="Arial"/>
          <w:sz w:val="20"/>
          <w:szCs w:val="20"/>
        </w:rPr>
        <w:t>Global Health EDCTP3 JU</w:t>
      </w:r>
      <w:r w:rsidRPr="00CB00F6">
        <w:rPr>
          <w:rFonts w:ascii="Arial" w:eastAsia="Calibri" w:hAnsi="Arial" w:cs="Arial"/>
          <w:sz w:val="20"/>
          <w:szCs w:val="20"/>
        </w:rPr>
        <w:t xml:space="preserve"> to share this letter </w:t>
      </w:r>
      <w:r>
        <w:rPr>
          <w:rFonts w:ascii="Arial" w:eastAsia="Calibri" w:hAnsi="Arial" w:cs="Arial"/>
          <w:sz w:val="20"/>
          <w:szCs w:val="20"/>
        </w:rPr>
        <w:t xml:space="preserve">and our contact details </w:t>
      </w:r>
      <w:r w:rsidRPr="00CB00F6">
        <w:rPr>
          <w:rFonts w:ascii="Arial" w:eastAsia="Calibri" w:hAnsi="Arial" w:cs="Arial"/>
          <w:sz w:val="20"/>
          <w:szCs w:val="20"/>
        </w:rPr>
        <w:t xml:space="preserve">with the </w:t>
      </w:r>
      <w:r>
        <w:rPr>
          <w:rFonts w:ascii="Arial" w:eastAsia="Calibri" w:hAnsi="Arial" w:cs="Arial"/>
          <w:sz w:val="20"/>
          <w:szCs w:val="20"/>
        </w:rPr>
        <w:t>EDCTP</w:t>
      </w:r>
      <w:r w:rsidRPr="00CB00F6">
        <w:rPr>
          <w:rFonts w:ascii="Arial" w:eastAsia="Calibri" w:hAnsi="Arial" w:cs="Arial"/>
          <w:sz w:val="20"/>
          <w:szCs w:val="20"/>
        </w:rPr>
        <w:t xml:space="preserve"> Association as proof of our </w:t>
      </w:r>
      <w:r>
        <w:rPr>
          <w:rFonts w:ascii="Arial" w:eastAsia="Calibri" w:hAnsi="Arial" w:cs="Arial"/>
          <w:sz w:val="20"/>
          <w:szCs w:val="20"/>
        </w:rPr>
        <w:t>declared co-investment</w:t>
      </w:r>
      <w:r w:rsidRPr="00CB00F6">
        <w:rPr>
          <w:rFonts w:ascii="Arial" w:eastAsia="Calibri" w:hAnsi="Arial" w:cs="Arial"/>
          <w:sz w:val="20"/>
          <w:szCs w:val="20"/>
        </w:rPr>
        <w:t>.</w:t>
      </w:r>
    </w:p>
    <w:p w14:paraId="3DC14C5A" w14:textId="77777777" w:rsidR="00431200" w:rsidRPr="00431200" w:rsidRDefault="00431200" w:rsidP="00431200">
      <w:pPr>
        <w:pStyle w:val="ListParagraph"/>
        <w:rPr>
          <w:rFonts w:ascii="Arial" w:eastAsia="Calibri" w:hAnsi="Arial" w:cs="Arial"/>
          <w:sz w:val="20"/>
          <w:szCs w:val="20"/>
        </w:rPr>
      </w:pPr>
    </w:p>
    <w:p w14:paraId="093E8001" w14:textId="3A03FBBF" w:rsidR="00431200" w:rsidRPr="0080315C" w:rsidRDefault="001A38E1" w:rsidP="00CB00F6">
      <w:pPr>
        <w:pStyle w:val="ListParagraph"/>
        <w:numPr>
          <w:ilvl w:val="0"/>
          <w:numId w:val="2"/>
        </w:numPr>
        <w:spacing w:after="0" w:line="240" w:lineRule="auto"/>
        <w:ind w:left="360"/>
        <w:rPr>
          <w:rFonts w:ascii="Arial" w:eastAsia="Calibri" w:hAnsi="Arial" w:cs="Arial"/>
          <w:sz w:val="20"/>
          <w:szCs w:val="20"/>
        </w:rPr>
      </w:pPr>
      <w:r>
        <w:rPr>
          <w:rFonts w:ascii="Arial" w:eastAsia="Calibri" w:hAnsi="Arial" w:cs="Arial"/>
          <w:sz w:val="20"/>
          <w:szCs w:val="20"/>
        </w:rPr>
        <w:t>If there are</w:t>
      </w:r>
      <w:r w:rsidRPr="001A38E1">
        <w:rPr>
          <w:rFonts w:ascii="Arial" w:eastAsia="Calibri" w:hAnsi="Arial" w:cs="Arial"/>
          <w:sz w:val="20"/>
          <w:szCs w:val="20"/>
        </w:rPr>
        <w:t xml:space="preserve"> contributions from affiliates of </w:t>
      </w:r>
      <w:r>
        <w:rPr>
          <w:rFonts w:ascii="Arial" w:eastAsia="Calibri" w:hAnsi="Arial" w:cs="Arial"/>
          <w:sz w:val="20"/>
          <w:szCs w:val="20"/>
        </w:rPr>
        <w:t xml:space="preserve">my </w:t>
      </w:r>
      <w:proofErr w:type="spellStart"/>
      <w:r>
        <w:rPr>
          <w:rFonts w:ascii="Arial" w:eastAsia="Calibri" w:hAnsi="Arial" w:cs="Arial"/>
          <w:sz w:val="20"/>
          <w:szCs w:val="20"/>
        </w:rPr>
        <w:t>organisation</w:t>
      </w:r>
      <w:proofErr w:type="spellEnd"/>
      <w:r w:rsidRPr="001A38E1">
        <w:rPr>
          <w:rFonts w:ascii="Arial" w:eastAsia="Calibri" w:hAnsi="Arial" w:cs="Arial"/>
          <w:sz w:val="20"/>
          <w:szCs w:val="20"/>
        </w:rPr>
        <w:t xml:space="preserve"> mentioned in this letter of endorsement, I confirm that I am duly </w:t>
      </w:r>
      <w:proofErr w:type="spellStart"/>
      <w:r w:rsidRPr="001A38E1">
        <w:rPr>
          <w:rFonts w:ascii="Arial" w:eastAsia="Calibri" w:hAnsi="Arial" w:cs="Arial"/>
          <w:sz w:val="20"/>
          <w:szCs w:val="20"/>
        </w:rPr>
        <w:t>authorised</w:t>
      </w:r>
      <w:proofErr w:type="spellEnd"/>
      <w:r w:rsidRPr="001A38E1">
        <w:rPr>
          <w:rFonts w:ascii="Arial" w:eastAsia="Calibri" w:hAnsi="Arial" w:cs="Arial"/>
          <w:sz w:val="20"/>
          <w:szCs w:val="20"/>
        </w:rPr>
        <w:t xml:space="preserve"> to commit on behalf of the affiliates and undertake to provide evidence of such </w:t>
      </w:r>
      <w:proofErr w:type="spellStart"/>
      <w:r w:rsidRPr="001A38E1">
        <w:rPr>
          <w:rFonts w:ascii="Arial" w:eastAsia="Calibri" w:hAnsi="Arial" w:cs="Arial"/>
          <w:sz w:val="20"/>
          <w:szCs w:val="20"/>
        </w:rPr>
        <w:t>authorisation</w:t>
      </w:r>
      <w:proofErr w:type="spellEnd"/>
      <w:r w:rsidRPr="001A38E1">
        <w:rPr>
          <w:rFonts w:ascii="Arial" w:eastAsia="Calibri" w:hAnsi="Arial" w:cs="Arial"/>
          <w:sz w:val="20"/>
          <w:szCs w:val="20"/>
        </w:rPr>
        <w:t xml:space="preserve"> if requested by Global Health EDCTP3</w:t>
      </w:r>
      <w:r w:rsidR="00431200">
        <w:rPr>
          <w:rFonts w:ascii="Arial" w:eastAsia="Calibri" w:hAnsi="Arial" w:cs="Arial"/>
          <w:sz w:val="20"/>
          <w:szCs w:val="20"/>
        </w:rPr>
        <w:t xml:space="preserve"> </w:t>
      </w:r>
    </w:p>
    <w:p w14:paraId="393B7CBF" w14:textId="77777777" w:rsidR="00933977" w:rsidRPr="0080315C" w:rsidRDefault="00933977" w:rsidP="00933977">
      <w:pPr>
        <w:spacing w:after="0" w:line="240" w:lineRule="auto"/>
        <w:rPr>
          <w:rFonts w:ascii="Arial" w:eastAsia="Calibri" w:hAnsi="Arial" w:cs="Arial"/>
          <w:sz w:val="20"/>
          <w:szCs w:val="20"/>
        </w:rPr>
      </w:pPr>
    </w:p>
    <w:p w14:paraId="0BAF9561" w14:textId="61BCEF4D" w:rsidR="00BD754B" w:rsidRPr="0080315C" w:rsidRDefault="00BD754B" w:rsidP="00933977">
      <w:pPr>
        <w:spacing w:after="0" w:line="240" w:lineRule="auto"/>
        <w:rPr>
          <w:rFonts w:ascii="Arial" w:eastAsia="Calibri" w:hAnsi="Arial" w:cs="Arial"/>
          <w:color w:val="107270"/>
          <w:sz w:val="20"/>
          <w:szCs w:val="20"/>
        </w:rPr>
      </w:pPr>
      <w:r w:rsidRPr="0080315C">
        <w:rPr>
          <w:rFonts w:ascii="Arial" w:eastAsia="Calibri" w:hAnsi="Arial" w:cs="Arial"/>
          <w:sz w:val="20"/>
          <w:szCs w:val="20"/>
        </w:rPr>
        <w:t>Yours faithfully,</w:t>
      </w:r>
      <w:r w:rsidR="006D3AD1">
        <w:rPr>
          <w:rFonts w:ascii="Arial" w:eastAsia="Calibri" w:hAnsi="Arial" w:cs="Arial"/>
          <w:sz w:val="20"/>
          <w:szCs w:val="20"/>
        </w:rPr>
        <w:t xml:space="preserve"> </w:t>
      </w:r>
      <w:r w:rsidR="006D3AD1">
        <w:rPr>
          <w:rFonts w:ascii="Arial" w:eastAsia="Calibri" w:hAnsi="Arial" w:cs="Arial"/>
          <w:sz w:val="20"/>
          <w:szCs w:val="20"/>
        </w:rPr>
        <w:br/>
      </w:r>
      <w:r w:rsidR="004157BF" w:rsidRPr="0080315C">
        <w:rPr>
          <w:rFonts w:ascii="Arial" w:eastAsia="Calibri" w:hAnsi="Arial" w:cs="Arial"/>
          <w:sz w:val="20"/>
          <w:szCs w:val="20"/>
        </w:rPr>
        <w:t>[</w:t>
      </w:r>
      <w:r w:rsidR="00AF1F52" w:rsidRPr="0080315C">
        <w:rPr>
          <w:rFonts w:ascii="Arial" w:eastAsia="Calibri" w:hAnsi="Arial" w:cs="Arial"/>
          <w:sz w:val="20"/>
          <w:szCs w:val="20"/>
          <w:highlight w:val="yellow"/>
        </w:rPr>
        <w:t>Date, n</w:t>
      </w:r>
      <w:r w:rsidR="004157BF" w:rsidRPr="0080315C">
        <w:rPr>
          <w:rFonts w:ascii="Arial" w:eastAsia="Calibri" w:hAnsi="Arial" w:cs="Arial"/>
          <w:sz w:val="20"/>
          <w:szCs w:val="20"/>
          <w:highlight w:val="yellow"/>
        </w:rPr>
        <w:t xml:space="preserve">ame </w:t>
      </w:r>
      <w:r w:rsidR="00AF1F52" w:rsidRPr="0080315C">
        <w:rPr>
          <w:rFonts w:ascii="Arial" w:eastAsia="Calibri" w:hAnsi="Arial" w:cs="Arial"/>
          <w:sz w:val="20"/>
          <w:szCs w:val="20"/>
          <w:highlight w:val="yellow"/>
        </w:rPr>
        <w:t xml:space="preserve">and signature </w:t>
      </w:r>
      <w:r w:rsidR="004157BF" w:rsidRPr="0080315C">
        <w:rPr>
          <w:rFonts w:ascii="Arial" w:eastAsia="Calibri" w:hAnsi="Arial" w:cs="Arial"/>
          <w:sz w:val="20"/>
          <w:szCs w:val="20"/>
          <w:highlight w:val="yellow"/>
        </w:rPr>
        <w:t xml:space="preserve">of the </w:t>
      </w:r>
      <w:proofErr w:type="spellStart"/>
      <w:r w:rsidR="004157BF" w:rsidRPr="0080315C">
        <w:rPr>
          <w:rFonts w:ascii="Arial" w:eastAsia="Calibri" w:hAnsi="Arial" w:cs="Arial"/>
          <w:sz w:val="20"/>
          <w:szCs w:val="20"/>
          <w:highlight w:val="yellow"/>
        </w:rPr>
        <w:t>authorised</w:t>
      </w:r>
      <w:proofErr w:type="spellEnd"/>
      <w:r w:rsidR="004157BF" w:rsidRPr="0080315C">
        <w:rPr>
          <w:rFonts w:ascii="Arial" w:eastAsia="Calibri" w:hAnsi="Arial" w:cs="Arial"/>
          <w:sz w:val="20"/>
          <w:szCs w:val="20"/>
          <w:highlight w:val="yellow"/>
        </w:rPr>
        <w:t xml:space="preserve"> representative</w:t>
      </w:r>
      <w:r w:rsidR="004157BF" w:rsidRPr="0080315C">
        <w:rPr>
          <w:rFonts w:ascii="Arial" w:eastAsia="Calibri" w:hAnsi="Arial" w:cs="Arial"/>
          <w:sz w:val="20"/>
          <w:szCs w:val="20"/>
        </w:rPr>
        <w:t>]</w:t>
      </w:r>
    </w:p>
    <w:sectPr w:rsidR="00BD754B" w:rsidRPr="0080315C" w:rsidSect="00F5351D">
      <w:headerReference w:type="default" r:id="rId8"/>
      <w:pgSz w:w="11906" w:h="16838"/>
      <w:pgMar w:top="1361"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E5F1E" w14:textId="77777777" w:rsidR="0024027A" w:rsidRDefault="0024027A" w:rsidP="00BD754B">
      <w:pPr>
        <w:spacing w:line="240" w:lineRule="auto"/>
      </w:pPr>
      <w:r>
        <w:separator/>
      </w:r>
    </w:p>
  </w:endnote>
  <w:endnote w:type="continuationSeparator" w:id="0">
    <w:p w14:paraId="5F318392" w14:textId="77777777" w:rsidR="0024027A" w:rsidRDefault="0024027A" w:rsidP="00BD75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89750" w14:textId="77777777" w:rsidR="0024027A" w:rsidRDefault="0024027A" w:rsidP="00BD754B">
      <w:pPr>
        <w:spacing w:line="240" w:lineRule="auto"/>
      </w:pPr>
      <w:r>
        <w:separator/>
      </w:r>
    </w:p>
  </w:footnote>
  <w:footnote w:type="continuationSeparator" w:id="0">
    <w:p w14:paraId="70C72EC0" w14:textId="77777777" w:rsidR="0024027A" w:rsidRDefault="0024027A" w:rsidP="00BD75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54A84" w14:textId="1707EA1A" w:rsidR="00227061" w:rsidRPr="004375EF" w:rsidRDefault="00227061">
    <w:pPr>
      <w:pStyle w:val="Header"/>
      <w:rPr>
        <w:rFonts w:ascii="Arial" w:hAnsi="Arial" w:cs="Arial"/>
        <w:lang w:val="en-IE"/>
      </w:rPr>
    </w:pPr>
    <w:r w:rsidRPr="004375EF">
      <w:rPr>
        <w:rFonts w:ascii="Arial" w:hAnsi="Arial" w:cs="Arial"/>
        <w:lang w:val="en-IE"/>
      </w:rPr>
      <w:t>[Letter</w:t>
    </w:r>
    <w:r w:rsidR="004375EF" w:rsidRPr="004375EF">
      <w:rPr>
        <w:rFonts w:ascii="Arial" w:hAnsi="Arial" w:cs="Arial"/>
        <w:lang w:val="en-IE"/>
      </w:rPr>
      <w:t xml:space="preserve"> </w:t>
    </w:r>
    <w:r w:rsidRPr="004375EF">
      <w:rPr>
        <w:rFonts w:ascii="Arial" w:hAnsi="Arial" w:cs="Arial"/>
        <w:lang w:val="en-IE"/>
      </w:rPr>
      <w:t>head of the organisation]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22E48"/>
    <w:multiLevelType w:val="hybridMultilevel"/>
    <w:tmpl w:val="FEA47786"/>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70CC1675"/>
    <w:multiLevelType w:val="multilevel"/>
    <w:tmpl w:val="D86E90F8"/>
    <w:lvl w:ilvl="0">
      <w:start w:val="1"/>
      <w:numFmt w:val="none"/>
      <w:suff w:val="nothing"/>
      <w:lvlText w:val=""/>
      <w:lvlJc w:val="left"/>
      <w:pPr>
        <w:ind w:left="1701" w:firstLine="0"/>
      </w:pPr>
      <w:rPr>
        <w:rFonts w:hint="default"/>
        <w:b/>
      </w:rPr>
    </w:lvl>
    <w:lvl w:ilvl="1">
      <w:start w:val="1"/>
      <w:numFmt w:val="decimal"/>
      <w:lvlText w:val="%2"/>
      <w:lvlJc w:val="left"/>
      <w:pPr>
        <w:tabs>
          <w:tab w:val="num" w:pos="680"/>
        </w:tabs>
        <w:ind w:left="680" w:hanging="680"/>
      </w:pPr>
      <w:rPr>
        <w:rFonts w:hint="default"/>
        <w:b/>
        <w:bCs w:val="0"/>
      </w:rPr>
    </w:lvl>
    <w:lvl w:ilvl="2">
      <w:start w:val="1"/>
      <w:numFmt w:val="decimal"/>
      <w:lvlText w:val="%2.%3"/>
      <w:lvlJc w:val="left"/>
      <w:pPr>
        <w:tabs>
          <w:tab w:val="num" w:pos="5500"/>
        </w:tabs>
        <w:ind w:left="5500" w:hanging="680"/>
      </w:pPr>
      <w:rPr>
        <w:rFonts w:hint="default"/>
      </w:rPr>
    </w:lvl>
    <w:lvl w:ilvl="3">
      <w:start w:val="1"/>
      <w:numFmt w:val="decimal"/>
      <w:lvlText w:val="%2.%3.%4"/>
      <w:lvlJc w:val="left"/>
      <w:pPr>
        <w:tabs>
          <w:tab w:val="num" w:pos="680"/>
        </w:tabs>
        <w:ind w:left="680" w:hanging="680"/>
      </w:pPr>
      <w:rPr>
        <w:rFonts w:hint="default"/>
        <w:color w:val="A5A5A5" w:themeColor="accent3"/>
      </w:rPr>
    </w:lvl>
    <w:lvl w:ilvl="4">
      <w:start w:val="1"/>
      <w:numFmt w:val="lowerLetter"/>
      <w:lvlText w:val="%5."/>
      <w:lvlJc w:val="left"/>
      <w:pPr>
        <w:tabs>
          <w:tab w:val="num" w:pos="284"/>
        </w:tabs>
        <w:ind w:left="284" w:hanging="284"/>
      </w:pPr>
      <w:rPr>
        <w:rFonts w:hint="default"/>
        <w:b/>
        <w:bCs w:val="0"/>
        <w:color w:val="70AD47" w:themeColor="accent6"/>
      </w:rPr>
    </w:lvl>
    <w:lvl w:ilvl="5">
      <w:start w:val="1"/>
      <w:numFmt w:val="decimal"/>
      <w:lvlText w:val="%5.%6."/>
      <w:lvlJc w:val="left"/>
      <w:pPr>
        <w:tabs>
          <w:tab w:val="num" w:pos="454"/>
        </w:tabs>
        <w:ind w:left="454" w:hanging="454"/>
      </w:pPr>
      <w:rPr>
        <w:rFonts w:hint="default"/>
        <w:b/>
        <w:bCs w:val="0"/>
        <w:color w:val="767171" w:themeColor="background2" w:themeShade="8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lowerRoman"/>
      <w:lvlText w:val="%9."/>
      <w:lvlJc w:val="left"/>
      <w:pPr>
        <w:ind w:left="3240" w:hanging="360"/>
      </w:pPr>
      <w:rPr>
        <w:rFonts w:hint="default"/>
      </w:rPr>
    </w:lvl>
  </w:abstractNum>
  <w:num w:numId="1" w16cid:durableId="1308512878">
    <w:abstractNumId w:val="1"/>
  </w:num>
  <w:num w:numId="2" w16cid:durableId="1962344991">
    <w:abstractNumId w:val="0"/>
  </w:num>
  <w:num w:numId="3" w16cid:durableId="454981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54B"/>
    <w:rsid w:val="000263DF"/>
    <w:rsid w:val="00067136"/>
    <w:rsid w:val="0006737D"/>
    <w:rsid w:val="00072E46"/>
    <w:rsid w:val="000A29A4"/>
    <w:rsid w:val="000C51EF"/>
    <w:rsid w:val="000D0E1C"/>
    <w:rsid w:val="000D6012"/>
    <w:rsid w:val="000E04F2"/>
    <w:rsid w:val="00126D15"/>
    <w:rsid w:val="00161992"/>
    <w:rsid w:val="001771D0"/>
    <w:rsid w:val="001A38E1"/>
    <w:rsid w:val="001B5195"/>
    <w:rsid w:val="001E5DD8"/>
    <w:rsid w:val="00214370"/>
    <w:rsid w:val="00215BEF"/>
    <w:rsid w:val="00227061"/>
    <w:rsid w:val="0024027A"/>
    <w:rsid w:val="002755DF"/>
    <w:rsid w:val="002A31C9"/>
    <w:rsid w:val="002F2E6D"/>
    <w:rsid w:val="0032646E"/>
    <w:rsid w:val="00396399"/>
    <w:rsid w:val="004157BF"/>
    <w:rsid w:val="00431200"/>
    <w:rsid w:val="004375EF"/>
    <w:rsid w:val="004A4BB3"/>
    <w:rsid w:val="004C574F"/>
    <w:rsid w:val="004F1793"/>
    <w:rsid w:val="00525A5F"/>
    <w:rsid w:val="00564975"/>
    <w:rsid w:val="005B39E7"/>
    <w:rsid w:val="005D6120"/>
    <w:rsid w:val="00687929"/>
    <w:rsid w:val="006A35C5"/>
    <w:rsid w:val="006A653C"/>
    <w:rsid w:val="006B709B"/>
    <w:rsid w:val="006D3AD1"/>
    <w:rsid w:val="00703640"/>
    <w:rsid w:val="007763E3"/>
    <w:rsid w:val="00795138"/>
    <w:rsid w:val="007D28FF"/>
    <w:rsid w:val="007F0ABA"/>
    <w:rsid w:val="007F5BD9"/>
    <w:rsid w:val="0080315C"/>
    <w:rsid w:val="00805B72"/>
    <w:rsid w:val="008B07D9"/>
    <w:rsid w:val="009224AE"/>
    <w:rsid w:val="00933977"/>
    <w:rsid w:val="0093495D"/>
    <w:rsid w:val="009D08DB"/>
    <w:rsid w:val="009D6873"/>
    <w:rsid w:val="009D72FE"/>
    <w:rsid w:val="00A240E8"/>
    <w:rsid w:val="00A4426C"/>
    <w:rsid w:val="00A721B9"/>
    <w:rsid w:val="00A90853"/>
    <w:rsid w:val="00AB223F"/>
    <w:rsid w:val="00AC37E2"/>
    <w:rsid w:val="00AD3F68"/>
    <w:rsid w:val="00AF1F52"/>
    <w:rsid w:val="00B358CF"/>
    <w:rsid w:val="00B82858"/>
    <w:rsid w:val="00B876B0"/>
    <w:rsid w:val="00B91FB8"/>
    <w:rsid w:val="00B97F3A"/>
    <w:rsid w:val="00BA43A0"/>
    <w:rsid w:val="00BB7167"/>
    <w:rsid w:val="00BD754B"/>
    <w:rsid w:val="00CA43CA"/>
    <w:rsid w:val="00CB00F6"/>
    <w:rsid w:val="00CB14BB"/>
    <w:rsid w:val="00CD12AD"/>
    <w:rsid w:val="00CF3697"/>
    <w:rsid w:val="00CF6584"/>
    <w:rsid w:val="00D1178E"/>
    <w:rsid w:val="00D55AB9"/>
    <w:rsid w:val="00D56F68"/>
    <w:rsid w:val="00D57DAF"/>
    <w:rsid w:val="00DD73CA"/>
    <w:rsid w:val="00DF62D2"/>
    <w:rsid w:val="00E11639"/>
    <w:rsid w:val="00E24255"/>
    <w:rsid w:val="00E3135A"/>
    <w:rsid w:val="00E7285A"/>
    <w:rsid w:val="00E72FBC"/>
    <w:rsid w:val="00E765BF"/>
    <w:rsid w:val="00F5351D"/>
    <w:rsid w:val="00FB6066"/>
    <w:rsid w:val="00FF301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01E11"/>
  <w15:chartTrackingRefBased/>
  <w15:docId w15:val="{C1387CED-D82B-4CF8-8E68-A39D60A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EDCTP3-normal"/>
    <w:qFormat/>
    <w:rsid w:val="00E24255"/>
    <w:pPr>
      <w:widowControl w:val="0"/>
      <w:autoSpaceDE w:val="0"/>
      <w:autoSpaceDN w:val="0"/>
      <w:spacing w:after="240"/>
    </w:pPr>
    <w:rPr>
      <w:rFonts w:eastAsia="Segoe UI" w:cs="Segoe UI"/>
      <w:sz w:val="21"/>
      <w:szCs w:val="21"/>
      <w:lang w:val="en-US"/>
    </w:rPr>
  </w:style>
  <w:style w:type="paragraph" w:styleId="Heading1">
    <w:name w:val="heading 1"/>
    <w:basedOn w:val="Normal"/>
    <w:next w:val="Normal"/>
    <w:link w:val="Heading1Char"/>
    <w:uiPriority w:val="9"/>
    <w:qFormat/>
    <w:rsid w:val="00E24255"/>
    <w:pPr>
      <w:keepNext/>
      <w:keepLines/>
      <w:spacing w:after="360" w:line="240" w:lineRule="auto"/>
      <w:outlineLvl w:val="0"/>
    </w:pPr>
    <w:rPr>
      <w:rFonts w:asciiTheme="majorHAnsi" w:eastAsiaTheme="majorEastAsia" w:hAnsiTheme="majorHAnsi" w:cstheme="majorBidi"/>
      <w:b/>
      <w:bCs/>
      <w:color w:val="36748C"/>
      <w:sz w:val="44"/>
      <w:szCs w:val="36"/>
    </w:rPr>
  </w:style>
  <w:style w:type="paragraph" w:styleId="Heading2">
    <w:name w:val="heading 2"/>
    <w:basedOn w:val="Normal"/>
    <w:next w:val="Normal"/>
    <w:link w:val="Heading2Char"/>
    <w:uiPriority w:val="9"/>
    <w:unhideWhenUsed/>
    <w:qFormat/>
    <w:rsid w:val="00E24255"/>
    <w:pPr>
      <w:keepNext/>
      <w:keepLines/>
      <w:spacing w:before="120" w:after="360" w:line="240" w:lineRule="auto"/>
      <w:outlineLvl w:val="1"/>
    </w:pPr>
    <w:rPr>
      <w:rFonts w:asciiTheme="majorHAnsi" w:eastAsiaTheme="majorEastAsia" w:hAnsiTheme="majorHAnsi" w:cstheme="majorBidi"/>
      <w:b/>
      <w:bCs/>
      <w:color w:val="36748C"/>
      <w:sz w:val="32"/>
      <w:szCs w:val="32"/>
    </w:rPr>
  </w:style>
  <w:style w:type="paragraph" w:styleId="Heading3">
    <w:name w:val="heading 3"/>
    <w:basedOn w:val="Normal"/>
    <w:next w:val="Normal"/>
    <w:link w:val="Heading3Char"/>
    <w:uiPriority w:val="9"/>
    <w:unhideWhenUsed/>
    <w:qFormat/>
    <w:rsid w:val="00E24255"/>
    <w:pPr>
      <w:keepNext/>
      <w:keepLines/>
      <w:spacing w:before="240" w:line="240" w:lineRule="auto"/>
      <w:outlineLvl w:val="2"/>
    </w:pPr>
    <w:rPr>
      <w:rFonts w:asciiTheme="majorHAnsi" w:eastAsiaTheme="majorEastAsia" w:hAnsiTheme="majorHAnsi" w:cstheme="majorBidi"/>
      <w:b/>
      <w:bCs/>
      <w:color w:val="ED7D31" w:themeColor="accent2"/>
      <w:sz w:val="28"/>
      <w:szCs w:val="28"/>
    </w:rPr>
  </w:style>
  <w:style w:type="paragraph" w:styleId="Heading4">
    <w:name w:val="heading 4"/>
    <w:basedOn w:val="Normal"/>
    <w:next w:val="Normal"/>
    <w:link w:val="Heading4Char"/>
    <w:uiPriority w:val="9"/>
    <w:unhideWhenUsed/>
    <w:qFormat/>
    <w:rsid w:val="00E24255"/>
    <w:pPr>
      <w:keepNext/>
      <w:keepLines/>
      <w:spacing w:before="240"/>
      <w:outlineLvl w:val="3"/>
    </w:pPr>
    <w:rPr>
      <w:rFonts w:asciiTheme="majorHAnsi" w:eastAsiaTheme="majorEastAsia" w:hAnsiTheme="majorHAnsi" w:cstheme="majorBidi"/>
      <w:b/>
      <w:bCs/>
      <w:color w:val="ED7D31" w:themeColor="accent2"/>
      <w:sz w:val="24"/>
      <w:szCs w:val="24"/>
    </w:rPr>
  </w:style>
  <w:style w:type="paragraph" w:styleId="Heading5">
    <w:name w:val="heading 5"/>
    <w:basedOn w:val="Normal"/>
    <w:next w:val="Normal"/>
    <w:link w:val="Heading5Char"/>
    <w:uiPriority w:val="9"/>
    <w:unhideWhenUsed/>
    <w:qFormat/>
    <w:rsid w:val="00E24255"/>
    <w:pPr>
      <w:keepNext/>
      <w:keepLines/>
      <w:spacing w:before="240"/>
      <w:outlineLvl w:val="4"/>
    </w:pPr>
    <w:rPr>
      <w:rFonts w:asciiTheme="majorHAnsi" w:eastAsiaTheme="majorEastAsia" w:hAnsiTheme="majorHAnsi" w:cstheme="majorBidi"/>
      <w:b/>
      <w:color w:val="2F5496" w:themeColor="accent1" w:themeShade="BF"/>
    </w:rPr>
  </w:style>
  <w:style w:type="paragraph" w:styleId="Heading6">
    <w:name w:val="heading 6"/>
    <w:basedOn w:val="Normal"/>
    <w:next w:val="Normal"/>
    <w:link w:val="Heading6Char"/>
    <w:uiPriority w:val="9"/>
    <w:unhideWhenUsed/>
    <w:qFormat/>
    <w:rsid w:val="00E24255"/>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unhideWhenUsed/>
    <w:qFormat/>
    <w:rsid w:val="00E24255"/>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E24255"/>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E24255"/>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4255"/>
    <w:rPr>
      <w:rFonts w:asciiTheme="majorHAnsi" w:eastAsiaTheme="majorEastAsia" w:hAnsiTheme="majorHAnsi" w:cstheme="majorBidi"/>
      <w:b/>
      <w:bCs/>
      <w:color w:val="36748C"/>
      <w:sz w:val="32"/>
      <w:szCs w:val="32"/>
      <w:lang w:val="en-US"/>
    </w:rPr>
  </w:style>
  <w:style w:type="character" w:customStyle="1" w:styleId="Heading3Char">
    <w:name w:val="Heading 3 Char"/>
    <w:basedOn w:val="DefaultParagraphFont"/>
    <w:link w:val="Heading3"/>
    <w:uiPriority w:val="9"/>
    <w:rsid w:val="00E24255"/>
    <w:rPr>
      <w:rFonts w:asciiTheme="majorHAnsi" w:eastAsiaTheme="majorEastAsia" w:hAnsiTheme="majorHAnsi" w:cstheme="majorBidi"/>
      <w:b/>
      <w:bCs/>
      <w:color w:val="ED7D31" w:themeColor="accent2"/>
      <w:sz w:val="28"/>
      <w:szCs w:val="28"/>
      <w:lang w:val="en-US"/>
    </w:rPr>
  </w:style>
  <w:style w:type="character" w:customStyle="1" w:styleId="Heading4Char">
    <w:name w:val="Heading 4 Char"/>
    <w:basedOn w:val="DefaultParagraphFont"/>
    <w:link w:val="Heading4"/>
    <w:uiPriority w:val="9"/>
    <w:rsid w:val="00E24255"/>
    <w:rPr>
      <w:rFonts w:asciiTheme="majorHAnsi" w:eastAsiaTheme="majorEastAsia" w:hAnsiTheme="majorHAnsi" w:cstheme="majorBidi"/>
      <w:b/>
      <w:bCs/>
      <w:color w:val="ED7D31" w:themeColor="accent2"/>
      <w:sz w:val="24"/>
      <w:szCs w:val="24"/>
      <w:lang w:val="en-US"/>
    </w:rPr>
  </w:style>
  <w:style w:type="character" w:customStyle="1" w:styleId="Heading5Char">
    <w:name w:val="Heading 5 Char"/>
    <w:basedOn w:val="DefaultParagraphFont"/>
    <w:link w:val="Heading5"/>
    <w:uiPriority w:val="9"/>
    <w:rsid w:val="00E24255"/>
    <w:rPr>
      <w:rFonts w:asciiTheme="majorHAnsi" w:eastAsiaTheme="majorEastAsia" w:hAnsiTheme="majorHAnsi" w:cstheme="majorBidi"/>
      <w:b/>
      <w:color w:val="2F5496" w:themeColor="accent1" w:themeShade="BF"/>
      <w:sz w:val="21"/>
      <w:szCs w:val="21"/>
      <w:lang w:val="en-US"/>
    </w:rPr>
  </w:style>
  <w:style w:type="character" w:customStyle="1" w:styleId="Heading6Char">
    <w:name w:val="Heading 6 Char"/>
    <w:basedOn w:val="DefaultParagraphFont"/>
    <w:link w:val="Heading6"/>
    <w:uiPriority w:val="9"/>
    <w:rsid w:val="00E24255"/>
    <w:rPr>
      <w:rFonts w:asciiTheme="majorHAnsi" w:eastAsiaTheme="majorEastAsia" w:hAnsiTheme="majorHAnsi" w:cstheme="majorBidi"/>
      <w:i/>
      <w:iCs/>
      <w:caps/>
      <w:color w:val="1F3864" w:themeColor="accent1" w:themeShade="80"/>
      <w:sz w:val="21"/>
      <w:szCs w:val="21"/>
      <w:lang w:val="en-US"/>
    </w:rPr>
  </w:style>
  <w:style w:type="character" w:customStyle="1" w:styleId="Heading7Char">
    <w:name w:val="Heading 7 Char"/>
    <w:basedOn w:val="DefaultParagraphFont"/>
    <w:link w:val="Heading7"/>
    <w:uiPriority w:val="9"/>
    <w:rsid w:val="00E24255"/>
    <w:rPr>
      <w:rFonts w:asciiTheme="majorHAnsi" w:eastAsiaTheme="majorEastAsia" w:hAnsiTheme="majorHAnsi" w:cstheme="majorBidi"/>
      <w:b/>
      <w:bCs/>
      <w:color w:val="1F3864" w:themeColor="accent1" w:themeShade="80"/>
      <w:sz w:val="21"/>
      <w:szCs w:val="21"/>
      <w:lang w:val="en-US"/>
    </w:rPr>
  </w:style>
  <w:style w:type="paragraph" w:styleId="ListParagraph">
    <w:name w:val="List Paragraph"/>
    <w:basedOn w:val="Normal"/>
    <w:link w:val="ListParagraphChar"/>
    <w:uiPriority w:val="34"/>
    <w:rsid w:val="00BD754B"/>
    <w:pPr>
      <w:ind w:left="720"/>
      <w:contextualSpacing/>
    </w:pPr>
  </w:style>
  <w:style w:type="character" w:customStyle="1" w:styleId="ListParagraphChar">
    <w:name w:val="List Paragraph Char"/>
    <w:basedOn w:val="DefaultParagraphFont"/>
    <w:link w:val="ListParagraph"/>
    <w:uiPriority w:val="34"/>
    <w:rsid w:val="00BD754B"/>
  </w:style>
  <w:style w:type="paragraph" w:styleId="FootnoteText">
    <w:name w:val="footnote text"/>
    <w:aliases w:val="Schriftart: 9 pt,Schriftart: 10 pt,Schriftart: 8 pt,WB-Fußnotentext,fn,Footnotes,Footnote ak,FoodNote,ft,Footnote Text Char Char,Footnote Text Char1 Char Char"/>
    <w:basedOn w:val="Normal"/>
    <w:link w:val="FootnoteTextChar"/>
    <w:uiPriority w:val="99"/>
    <w:unhideWhenUsed/>
    <w:rsid w:val="00BD754B"/>
    <w:pPr>
      <w:spacing w:before="60" w:line="264" w:lineRule="auto"/>
    </w:pPr>
    <w:rPr>
      <w:sz w:val="16"/>
      <w:szCs w:val="20"/>
    </w:rPr>
  </w:style>
  <w:style w:type="character" w:customStyle="1" w:styleId="FootnoteTextChar">
    <w:name w:val="Footnote Text Char"/>
    <w:aliases w:val="Schriftart: 9 pt Char,Schriftart: 10 pt Char,Schriftart: 8 pt Char,WB-Fußnotentext Char,fn Char,Footnotes Char,Footnote ak Char,FoodNote Char,ft Char,Footnote Text Char Char Char,Footnote Text Char1 Char Char Char"/>
    <w:basedOn w:val="DefaultParagraphFont"/>
    <w:link w:val="FootnoteText"/>
    <w:uiPriority w:val="99"/>
    <w:rsid w:val="00BD754B"/>
    <w:rPr>
      <w:sz w:val="16"/>
      <w:szCs w:val="20"/>
      <w:lang w:val="en-GB"/>
    </w:rPr>
  </w:style>
  <w:style w:type="character" w:styleId="FootnoteReference">
    <w:name w:val="footnote reference"/>
    <w:aliases w:val="Footnote symbol,Footnote,Times 10 Point,Exposant 3 Point,Footnote number,Footnote Reference Number,Footnote reference number,Footnote Reference Superscript,EN Footnote Reference,note TESI,Voetnootverwijzing,fr,o,FR,F"/>
    <w:basedOn w:val="DefaultParagraphFont"/>
    <w:uiPriority w:val="99"/>
    <w:semiHidden/>
    <w:rsid w:val="00BD754B"/>
    <w:rPr>
      <w:rFonts w:asciiTheme="minorHAnsi" w:hAnsiTheme="minorHAnsi"/>
      <w:b/>
      <w:color w:val="000000" w:themeColor="text1"/>
      <w:sz w:val="18"/>
      <w:vertAlign w:val="superscript"/>
    </w:rPr>
  </w:style>
  <w:style w:type="character" w:styleId="Hyperlink">
    <w:name w:val="Hyperlink"/>
    <w:basedOn w:val="DefaultParagraphFont"/>
    <w:uiPriority w:val="99"/>
    <w:unhideWhenUsed/>
    <w:rsid w:val="00BD754B"/>
    <w:rPr>
      <w:color w:val="A5A5A5" w:themeColor="accent3"/>
      <w:u w:val="single"/>
    </w:rPr>
  </w:style>
  <w:style w:type="paragraph" w:customStyle="1" w:styleId="LeadParagraph">
    <w:name w:val="Lead Paragraph"/>
    <w:basedOn w:val="Normal"/>
    <w:link w:val="LeadParagraphChar"/>
    <w:uiPriority w:val="11"/>
    <w:rsid w:val="00BD754B"/>
    <w:rPr>
      <w:b/>
      <w:color w:val="EE8944" w:themeColor="accent2" w:themeTint="E6"/>
      <w:sz w:val="22"/>
      <w:szCs w:val="22"/>
    </w:rPr>
  </w:style>
  <w:style w:type="character" w:customStyle="1" w:styleId="LeadParagraphChar">
    <w:name w:val="Lead Paragraph Char"/>
    <w:basedOn w:val="DefaultParagraphFont"/>
    <w:link w:val="LeadParagraph"/>
    <w:uiPriority w:val="11"/>
    <w:rsid w:val="00BD754B"/>
    <w:rPr>
      <w:b/>
      <w:color w:val="EE8944" w:themeColor="accent2" w:themeTint="E6"/>
      <w:lang w:val="en-GB"/>
    </w:rPr>
  </w:style>
  <w:style w:type="paragraph" w:styleId="EndnoteText">
    <w:name w:val="endnote text"/>
    <w:basedOn w:val="Normal"/>
    <w:link w:val="EndnoteTextChar"/>
    <w:uiPriority w:val="99"/>
    <w:unhideWhenUsed/>
    <w:rsid w:val="00BD754B"/>
    <w:pPr>
      <w:spacing w:line="240" w:lineRule="auto"/>
    </w:pPr>
    <w:rPr>
      <w:szCs w:val="20"/>
    </w:rPr>
  </w:style>
  <w:style w:type="character" w:customStyle="1" w:styleId="EndnoteTextChar">
    <w:name w:val="Endnote Text Char"/>
    <w:basedOn w:val="DefaultParagraphFont"/>
    <w:link w:val="EndnoteText"/>
    <w:uiPriority w:val="99"/>
    <w:rsid w:val="00BD754B"/>
    <w:rPr>
      <w:sz w:val="20"/>
      <w:szCs w:val="20"/>
      <w:lang w:val="en-GB"/>
    </w:rPr>
  </w:style>
  <w:style w:type="character" w:styleId="EndnoteReference">
    <w:name w:val="endnote reference"/>
    <w:basedOn w:val="DefaultParagraphFont"/>
    <w:uiPriority w:val="99"/>
    <w:semiHidden/>
    <w:unhideWhenUsed/>
    <w:rsid w:val="00BD754B"/>
    <w:rPr>
      <w:vertAlign w:val="superscript"/>
    </w:rPr>
  </w:style>
  <w:style w:type="paragraph" w:styleId="Revision">
    <w:name w:val="Revision"/>
    <w:hidden/>
    <w:uiPriority w:val="99"/>
    <w:semiHidden/>
    <w:rsid w:val="006A653C"/>
    <w:pPr>
      <w:spacing w:after="0" w:line="240" w:lineRule="auto"/>
    </w:pPr>
    <w:rPr>
      <w:sz w:val="20"/>
      <w:szCs w:val="18"/>
      <w:lang w:val="en-GB"/>
    </w:rPr>
  </w:style>
  <w:style w:type="character" w:styleId="FollowedHyperlink">
    <w:name w:val="FollowedHyperlink"/>
    <w:basedOn w:val="DefaultParagraphFont"/>
    <w:uiPriority w:val="99"/>
    <w:semiHidden/>
    <w:unhideWhenUsed/>
    <w:rsid w:val="00A240E8"/>
    <w:rPr>
      <w:color w:val="954F72" w:themeColor="followedHyperlink"/>
      <w:u w:val="single"/>
    </w:rPr>
  </w:style>
  <w:style w:type="character" w:styleId="CommentReference">
    <w:name w:val="annotation reference"/>
    <w:basedOn w:val="DefaultParagraphFont"/>
    <w:uiPriority w:val="99"/>
    <w:semiHidden/>
    <w:unhideWhenUsed/>
    <w:rsid w:val="00A240E8"/>
    <w:rPr>
      <w:sz w:val="16"/>
      <w:szCs w:val="16"/>
    </w:rPr>
  </w:style>
  <w:style w:type="paragraph" w:styleId="CommentText">
    <w:name w:val="annotation text"/>
    <w:basedOn w:val="Normal"/>
    <w:link w:val="CommentTextChar"/>
    <w:uiPriority w:val="99"/>
    <w:unhideWhenUsed/>
    <w:rsid w:val="00A240E8"/>
    <w:pPr>
      <w:spacing w:line="240" w:lineRule="auto"/>
    </w:pPr>
    <w:rPr>
      <w:szCs w:val="20"/>
    </w:rPr>
  </w:style>
  <w:style w:type="character" w:customStyle="1" w:styleId="CommentTextChar">
    <w:name w:val="Comment Text Char"/>
    <w:basedOn w:val="DefaultParagraphFont"/>
    <w:link w:val="CommentText"/>
    <w:uiPriority w:val="99"/>
    <w:rsid w:val="00A240E8"/>
    <w:rPr>
      <w:sz w:val="20"/>
      <w:szCs w:val="20"/>
      <w:lang w:val="en-GB"/>
    </w:rPr>
  </w:style>
  <w:style w:type="paragraph" w:styleId="CommentSubject">
    <w:name w:val="annotation subject"/>
    <w:basedOn w:val="CommentText"/>
    <w:next w:val="CommentText"/>
    <w:link w:val="CommentSubjectChar"/>
    <w:uiPriority w:val="99"/>
    <w:semiHidden/>
    <w:unhideWhenUsed/>
    <w:rsid w:val="00A240E8"/>
    <w:rPr>
      <w:b/>
      <w:bCs/>
    </w:rPr>
  </w:style>
  <w:style w:type="character" w:customStyle="1" w:styleId="CommentSubjectChar">
    <w:name w:val="Comment Subject Char"/>
    <w:basedOn w:val="CommentTextChar"/>
    <w:link w:val="CommentSubject"/>
    <w:uiPriority w:val="99"/>
    <w:semiHidden/>
    <w:rsid w:val="00A240E8"/>
    <w:rPr>
      <w:b/>
      <w:bCs/>
      <w:sz w:val="20"/>
      <w:szCs w:val="20"/>
      <w:lang w:val="en-GB"/>
    </w:rPr>
  </w:style>
  <w:style w:type="character" w:styleId="UnresolvedMention">
    <w:name w:val="Unresolved Mention"/>
    <w:basedOn w:val="DefaultParagraphFont"/>
    <w:uiPriority w:val="99"/>
    <w:semiHidden/>
    <w:unhideWhenUsed/>
    <w:rsid w:val="00A240E8"/>
    <w:rPr>
      <w:color w:val="605E5C"/>
      <w:shd w:val="clear" w:color="auto" w:fill="E1DFDD"/>
    </w:rPr>
  </w:style>
  <w:style w:type="paragraph" w:styleId="Header">
    <w:name w:val="header"/>
    <w:basedOn w:val="Normal"/>
    <w:link w:val="HeaderChar"/>
    <w:uiPriority w:val="99"/>
    <w:unhideWhenUsed/>
    <w:rsid w:val="00227061"/>
    <w:pPr>
      <w:tabs>
        <w:tab w:val="center" w:pos="4513"/>
        <w:tab w:val="right" w:pos="9026"/>
      </w:tabs>
      <w:spacing w:line="240" w:lineRule="auto"/>
    </w:pPr>
  </w:style>
  <w:style w:type="character" w:customStyle="1" w:styleId="HeaderChar">
    <w:name w:val="Header Char"/>
    <w:basedOn w:val="DefaultParagraphFont"/>
    <w:link w:val="Header"/>
    <w:uiPriority w:val="99"/>
    <w:rsid w:val="00227061"/>
    <w:rPr>
      <w:sz w:val="20"/>
      <w:szCs w:val="18"/>
      <w:lang w:val="en-GB"/>
    </w:rPr>
  </w:style>
  <w:style w:type="paragraph" w:styleId="Footer">
    <w:name w:val="footer"/>
    <w:basedOn w:val="Normal"/>
    <w:link w:val="FooterChar"/>
    <w:uiPriority w:val="99"/>
    <w:unhideWhenUsed/>
    <w:rsid w:val="00227061"/>
    <w:pPr>
      <w:tabs>
        <w:tab w:val="center" w:pos="4513"/>
        <w:tab w:val="right" w:pos="9026"/>
      </w:tabs>
      <w:spacing w:line="240" w:lineRule="auto"/>
    </w:pPr>
  </w:style>
  <w:style w:type="character" w:customStyle="1" w:styleId="FooterChar">
    <w:name w:val="Footer Char"/>
    <w:basedOn w:val="DefaultParagraphFont"/>
    <w:link w:val="Footer"/>
    <w:uiPriority w:val="99"/>
    <w:rsid w:val="00227061"/>
    <w:rPr>
      <w:sz w:val="20"/>
      <w:szCs w:val="18"/>
      <w:lang w:val="en-GB"/>
    </w:rPr>
  </w:style>
  <w:style w:type="character" w:customStyle="1" w:styleId="Heading1Char">
    <w:name w:val="Heading 1 Char"/>
    <w:basedOn w:val="DefaultParagraphFont"/>
    <w:link w:val="Heading1"/>
    <w:uiPriority w:val="9"/>
    <w:rsid w:val="00E24255"/>
    <w:rPr>
      <w:rFonts w:asciiTheme="majorHAnsi" w:eastAsiaTheme="majorEastAsia" w:hAnsiTheme="majorHAnsi" w:cstheme="majorBidi"/>
      <w:b/>
      <w:bCs/>
      <w:color w:val="36748C"/>
      <w:sz w:val="44"/>
      <w:szCs w:val="36"/>
      <w:lang w:val="en-US"/>
    </w:rPr>
  </w:style>
  <w:style w:type="character" w:customStyle="1" w:styleId="Heading8Char">
    <w:name w:val="Heading 8 Char"/>
    <w:basedOn w:val="DefaultParagraphFont"/>
    <w:link w:val="Heading8"/>
    <w:uiPriority w:val="9"/>
    <w:semiHidden/>
    <w:rsid w:val="00E24255"/>
    <w:rPr>
      <w:rFonts w:asciiTheme="majorHAnsi" w:eastAsiaTheme="majorEastAsia" w:hAnsiTheme="majorHAnsi" w:cstheme="majorBidi"/>
      <w:b/>
      <w:bCs/>
      <w:i/>
      <w:iCs/>
      <w:color w:val="1F3864" w:themeColor="accent1" w:themeShade="80"/>
      <w:sz w:val="21"/>
      <w:szCs w:val="21"/>
      <w:lang w:val="en-US"/>
    </w:rPr>
  </w:style>
  <w:style w:type="character" w:customStyle="1" w:styleId="Heading9Char">
    <w:name w:val="Heading 9 Char"/>
    <w:basedOn w:val="DefaultParagraphFont"/>
    <w:link w:val="Heading9"/>
    <w:uiPriority w:val="9"/>
    <w:semiHidden/>
    <w:rsid w:val="00E24255"/>
    <w:rPr>
      <w:rFonts w:asciiTheme="majorHAnsi" w:eastAsiaTheme="majorEastAsia" w:hAnsiTheme="majorHAnsi" w:cstheme="majorBidi"/>
      <w:i/>
      <w:iCs/>
      <w:color w:val="1F3864" w:themeColor="accent1" w:themeShade="80"/>
      <w:sz w:val="21"/>
      <w:szCs w:val="21"/>
      <w:lang w:val="en-US"/>
    </w:rPr>
  </w:style>
  <w:style w:type="paragraph" w:styleId="Caption">
    <w:name w:val="caption"/>
    <w:basedOn w:val="Normal"/>
    <w:next w:val="Normal"/>
    <w:uiPriority w:val="35"/>
    <w:semiHidden/>
    <w:unhideWhenUsed/>
    <w:qFormat/>
    <w:rsid w:val="00E24255"/>
    <w:pPr>
      <w:spacing w:line="240" w:lineRule="auto"/>
    </w:pPr>
    <w:rPr>
      <w:b/>
      <w:bCs/>
      <w:smallCaps/>
      <w:color w:val="44546A" w:themeColor="text2"/>
    </w:rPr>
  </w:style>
  <w:style w:type="paragraph" w:styleId="Title">
    <w:name w:val="Title"/>
    <w:basedOn w:val="Normal"/>
    <w:next w:val="Normal"/>
    <w:link w:val="TitleChar"/>
    <w:uiPriority w:val="10"/>
    <w:qFormat/>
    <w:rsid w:val="00E24255"/>
    <w:pPr>
      <w:spacing w:after="360" w:line="204" w:lineRule="auto"/>
      <w:contextualSpacing/>
    </w:pPr>
    <w:rPr>
      <w:rFonts w:asciiTheme="majorHAnsi" w:eastAsiaTheme="majorEastAsia" w:hAnsiTheme="majorHAnsi" w:cstheme="majorBidi"/>
      <w:b/>
      <w:bCs/>
      <w:caps/>
      <w:color w:val="36748C"/>
      <w:spacing w:val="-15"/>
      <w:sz w:val="72"/>
      <w:szCs w:val="72"/>
    </w:rPr>
  </w:style>
  <w:style w:type="character" w:customStyle="1" w:styleId="TitleChar">
    <w:name w:val="Title Char"/>
    <w:basedOn w:val="DefaultParagraphFont"/>
    <w:link w:val="Title"/>
    <w:uiPriority w:val="10"/>
    <w:rsid w:val="00E24255"/>
    <w:rPr>
      <w:rFonts w:asciiTheme="majorHAnsi" w:eastAsiaTheme="majorEastAsia" w:hAnsiTheme="majorHAnsi" w:cstheme="majorBidi"/>
      <w:b/>
      <w:bCs/>
      <w:caps/>
      <w:color w:val="36748C"/>
      <w:spacing w:val="-15"/>
      <w:sz w:val="72"/>
      <w:szCs w:val="72"/>
      <w:lang w:val="en-US"/>
    </w:rPr>
  </w:style>
  <w:style w:type="paragraph" w:styleId="Subtitle">
    <w:name w:val="Subtitle"/>
    <w:basedOn w:val="Normal"/>
    <w:next w:val="Normal"/>
    <w:link w:val="SubtitleChar"/>
    <w:uiPriority w:val="11"/>
    <w:rsid w:val="00215BEF"/>
    <w:pPr>
      <w:numPr>
        <w:ilvl w:val="1"/>
      </w:numPr>
      <w:spacing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215BEF"/>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rsid w:val="00215BEF"/>
    <w:rPr>
      <w:b/>
      <w:bCs/>
    </w:rPr>
  </w:style>
  <w:style w:type="character" w:styleId="Emphasis">
    <w:name w:val="Emphasis"/>
    <w:basedOn w:val="DefaultParagraphFont"/>
    <w:uiPriority w:val="20"/>
    <w:rsid w:val="00215BEF"/>
    <w:rPr>
      <w:i/>
      <w:iCs/>
    </w:rPr>
  </w:style>
  <w:style w:type="paragraph" w:styleId="NoSpacing">
    <w:name w:val="No Spacing"/>
    <w:uiPriority w:val="1"/>
    <w:rsid w:val="00215BEF"/>
    <w:pPr>
      <w:spacing w:after="0" w:line="240" w:lineRule="auto"/>
    </w:pPr>
  </w:style>
  <w:style w:type="paragraph" w:styleId="Quote">
    <w:name w:val="Quote"/>
    <w:basedOn w:val="Normal"/>
    <w:next w:val="Normal"/>
    <w:link w:val="QuoteChar"/>
    <w:uiPriority w:val="29"/>
    <w:rsid w:val="00215BEF"/>
    <w:pPr>
      <w:spacing w:before="240" w:line="252" w:lineRule="auto"/>
      <w:ind w:left="864" w:right="864"/>
      <w:jc w:val="center"/>
    </w:pPr>
    <w:rPr>
      <w:i/>
      <w:iCs/>
    </w:rPr>
  </w:style>
  <w:style w:type="character" w:customStyle="1" w:styleId="QuoteChar">
    <w:name w:val="Quote Char"/>
    <w:basedOn w:val="DefaultParagraphFont"/>
    <w:link w:val="Quote"/>
    <w:uiPriority w:val="29"/>
    <w:rsid w:val="00215BEF"/>
    <w:rPr>
      <w:i/>
      <w:iCs/>
    </w:rPr>
  </w:style>
  <w:style w:type="paragraph" w:styleId="IntenseQuote">
    <w:name w:val="Intense Quote"/>
    <w:basedOn w:val="Normal"/>
    <w:next w:val="Normal"/>
    <w:link w:val="IntenseQuoteChar"/>
    <w:uiPriority w:val="30"/>
    <w:rsid w:val="00215BEF"/>
    <w:pPr>
      <w:spacing w:before="100" w:beforeAutospacing="1"/>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215BEF"/>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rsid w:val="00215BEF"/>
    <w:rPr>
      <w:i/>
      <w:iCs/>
      <w:color w:val="595959" w:themeColor="text1" w:themeTint="A6"/>
    </w:rPr>
  </w:style>
  <w:style w:type="character" w:styleId="IntenseEmphasis">
    <w:name w:val="Intense Emphasis"/>
    <w:basedOn w:val="DefaultParagraphFont"/>
    <w:uiPriority w:val="21"/>
    <w:rsid w:val="00215BEF"/>
    <w:rPr>
      <w:b/>
      <w:bCs/>
      <w:i/>
      <w:iCs/>
    </w:rPr>
  </w:style>
  <w:style w:type="character" w:styleId="SubtleReference">
    <w:name w:val="Subtle Reference"/>
    <w:basedOn w:val="DefaultParagraphFont"/>
    <w:uiPriority w:val="31"/>
    <w:rsid w:val="00215BEF"/>
    <w:rPr>
      <w:smallCaps/>
      <w:color w:val="404040" w:themeColor="text1" w:themeTint="BF"/>
    </w:rPr>
  </w:style>
  <w:style w:type="character" w:styleId="IntenseReference">
    <w:name w:val="Intense Reference"/>
    <w:basedOn w:val="DefaultParagraphFont"/>
    <w:uiPriority w:val="32"/>
    <w:rsid w:val="00215BEF"/>
    <w:rPr>
      <w:b/>
      <w:bCs/>
      <w:smallCaps/>
      <w:u w:val="single"/>
    </w:rPr>
  </w:style>
  <w:style w:type="character" w:styleId="BookTitle">
    <w:name w:val="Book Title"/>
    <w:basedOn w:val="DefaultParagraphFont"/>
    <w:uiPriority w:val="33"/>
    <w:rsid w:val="00215BEF"/>
    <w:rPr>
      <w:b/>
      <w:bCs/>
      <w:smallCaps/>
    </w:rPr>
  </w:style>
  <w:style w:type="paragraph" w:styleId="TOCHeading">
    <w:name w:val="TOC Heading"/>
    <w:basedOn w:val="Heading1"/>
    <w:next w:val="Normal"/>
    <w:uiPriority w:val="39"/>
    <w:semiHidden/>
    <w:unhideWhenUsed/>
    <w:qFormat/>
    <w:rsid w:val="00E2425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FCF1A-617F-485F-BE6E-61A43DF6C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Joint Undertaking</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GUTT-MOSTOWY Karolina (IHI)</dc:creator>
  <cp:keywords/>
  <dc:description/>
  <cp:lastModifiedBy>MARTIN Agustin  (EDCTP3)</cp:lastModifiedBy>
  <cp:revision>32</cp:revision>
  <dcterms:created xsi:type="dcterms:W3CDTF">2025-07-18T15:21:00Z</dcterms:created>
  <dcterms:modified xsi:type="dcterms:W3CDTF">2026-06-18T09:21:00Z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2023-11-14T09:47:38Z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8335ff74-d0dd-4a80-8bb1-3bdc6883fa01</vt:lpwstr>
  </property>
  <property fmtid="{D5CDD505-2E9C-101B-9397-08002B2CF9AE}" pid="8" name="MSIP_Label_6bd9ddd1-4d20-43f6-abfa-fc3c07406f94_ContentBits">
    <vt:lpwstr>0</vt:lpwstr>
  </property>
  <property fmtid="{D5CDD505-2E9C-101B-9397-08002B2CF9AE}" pid="9" name="MSIP_Label_defa4170-0d19-0005-0004-bc88714345d2_Enabled">
    <vt:lpwstr>true</vt:lpwstr>
  </property>
  <property fmtid="{D5CDD505-2E9C-101B-9397-08002B2CF9AE}" pid="10" name="MSIP_Label_defa4170-0d19-0005-0004-bc88714345d2_SetDate">
    <vt:lpwstr>2025-07-18T15:21:15Z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ef8571f6-f4b6-4da8-a0c9-1959b540ebe1</vt:lpwstr>
  </property>
  <property fmtid="{D5CDD505-2E9C-101B-9397-08002B2CF9AE}" pid="14" name="MSIP_Label_defa4170-0d19-0005-0004-bc88714345d2_ActionId">
    <vt:lpwstr>c0558fb9-f830-4110-ab14-f85edfde8983</vt:lpwstr>
  </property>
  <property fmtid="{D5CDD505-2E9C-101B-9397-08002B2CF9AE}" pid="15" name="MSIP_Label_defa4170-0d19-0005-0004-bc88714345d2_ContentBits">
    <vt:lpwstr>0</vt:lpwstr>
  </property>
</Properties>
</file>